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671" w:rsidRDefault="00B36671" w:rsidP="00B36671">
      <w:pPr>
        <w:jc w:val="center"/>
        <w:rPr>
          <w:rFonts w:ascii="Georgia" w:hAnsi="Georgia"/>
          <w:b/>
          <w:i/>
          <w:color w:val="FF0000"/>
          <w:sz w:val="52"/>
          <w:szCs w:val="52"/>
        </w:rPr>
      </w:pPr>
      <w:r>
        <w:rPr>
          <w:rFonts w:ascii="Georgia" w:hAnsi="Georgia"/>
          <w:b/>
          <w:i/>
          <w:color w:val="FF0000"/>
          <w:sz w:val="52"/>
          <w:szCs w:val="52"/>
        </w:rPr>
        <w:t xml:space="preserve">  </w:t>
      </w:r>
    </w:p>
    <w:p w:rsidR="00B36671" w:rsidRPr="00B36671" w:rsidRDefault="00B36671" w:rsidP="00B36671">
      <w:pPr>
        <w:jc w:val="center"/>
        <w:rPr>
          <w:rFonts w:ascii="Georgia" w:hAnsi="Georgia"/>
          <w:b/>
          <w:i/>
          <w:color w:val="FF0000"/>
          <w:sz w:val="56"/>
          <w:szCs w:val="56"/>
        </w:rPr>
      </w:pPr>
    </w:p>
    <w:p w:rsidR="00B36671" w:rsidRPr="00B36671" w:rsidRDefault="00B36671" w:rsidP="00B36671">
      <w:pPr>
        <w:jc w:val="center"/>
        <w:rPr>
          <w:rFonts w:ascii="Georgia" w:hAnsi="Georgia"/>
          <w:b/>
          <w:i/>
          <w:color w:val="FF0000"/>
          <w:sz w:val="56"/>
          <w:szCs w:val="56"/>
        </w:rPr>
      </w:pPr>
      <w:r w:rsidRPr="00B36671">
        <w:rPr>
          <w:rFonts w:ascii="Georgia" w:hAnsi="Georgia"/>
          <w:b/>
          <w:i/>
          <w:color w:val="FF0000"/>
          <w:sz w:val="56"/>
          <w:szCs w:val="56"/>
        </w:rPr>
        <w:t>И</w:t>
      </w:r>
      <w:r w:rsidRPr="00B36671">
        <w:rPr>
          <w:rFonts w:ascii="Georgia" w:hAnsi="Georgia"/>
          <w:b/>
          <w:i/>
          <w:color w:val="FF0000"/>
          <w:sz w:val="56"/>
          <w:szCs w:val="56"/>
        </w:rPr>
        <w:t>гры</w:t>
      </w:r>
      <w:r w:rsidRPr="00B36671">
        <w:rPr>
          <w:rFonts w:ascii="Georgia" w:hAnsi="Georgia"/>
          <w:b/>
          <w:i/>
          <w:color w:val="FF0000"/>
          <w:sz w:val="56"/>
          <w:szCs w:val="56"/>
        </w:rPr>
        <w:t xml:space="preserve"> на развитие творческих способностей </w:t>
      </w:r>
      <w:r w:rsidRPr="00B36671">
        <w:rPr>
          <w:rFonts w:ascii="Georgia" w:hAnsi="Georgia"/>
          <w:b/>
          <w:i/>
          <w:color w:val="FF0000"/>
          <w:sz w:val="56"/>
          <w:szCs w:val="56"/>
        </w:rPr>
        <w:t xml:space="preserve"> для детей</w:t>
      </w:r>
    </w:p>
    <w:p w:rsidR="00B36671" w:rsidRDefault="00B36671" w:rsidP="00B36671">
      <w:pPr>
        <w:jc w:val="center"/>
        <w:rPr>
          <w:rFonts w:ascii="Georgia" w:hAnsi="Georgia"/>
          <w:b/>
          <w:i/>
          <w:color w:val="FF0000"/>
          <w:sz w:val="52"/>
          <w:szCs w:val="52"/>
        </w:rPr>
      </w:pPr>
    </w:p>
    <w:p w:rsidR="00B36671" w:rsidRDefault="00B36671" w:rsidP="00B36671">
      <w:pPr>
        <w:jc w:val="center"/>
        <w:rPr>
          <w:rFonts w:ascii="Georgia" w:hAnsi="Georgia"/>
          <w:b/>
          <w:i/>
          <w:color w:val="FF0000"/>
          <w:sz w:val="52"/>
          <w:szCs w:val="52"/>
        </w:rPr>
      </w:pPr>
    </w:p>
    <w:p w:rsidR="00B36671" w:rsidRDefault="00B36671" w:rsidP="00B36671">
      <w:pPr>
        <w:jc w:val="center"/>
        <w:rPr>
          <w:rFonts w:ascii="Georgia" w:hAnsi="Georgia"/>
          <w:b/>
          <w:i/>
          <w:color w:val="FF0000"/>
          <w:sz w:val="52"/>
          <w:szCs w:val="52"/>
        </w:rPr>
      </w:pPr>
    </w:p>
    <w:p w:rsidR="00B36671" w:rsidRDefault="00B36671" w:rsidP="00B36671">
      <w:pPr>
        <w:jc w:val="center"/>
        <w:rPr>
          <w:rFonts w:ascii="Georgia" w:hAnsi="Georgia"/>
          <w:b/>
          <w:i/>
          <w:color w:val="FF0000"/>
          <w:sz w:val="52"/>
          <w:szCs w:val="52"/>
        </w:rPr>
      </w:pPr>
    </w:p>
    <w:p w:rsidR="00B36671" w:rsidRDefault="00B36671" w:rsidP="00B36671">
      <w:pPr>
        <w:jc w:val="center"/>
        <w:rPr>
          <w:rFonts w:ascii="Georgia" w:hAnsi="Georgia"/>
          <w:b/>
          <w:i/>
          <w:color w:val="FF0000"/>
          <w:sz w:val="52"/>
          <w:szCs w:val="52"/>
        </w:rPr>
      </w:pPr>
    </w:p>
    <w:p w:rsidR="00B36671" w:rsidRDefault="00B36671" w:rsidP="00B36671">
      <w:pPr>
        <w:jc w:val="center"/>
        <w:rPr>
          <w:rFonts w:ascii="Georgia" w:hAnsi="Georgia"/>
          <w:b/>
          <w:i/>
          <w:color w:val="FF0000"/>
          <w:sz w:val="52"/>
          <w:szCs w:val="52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010C6D3B" wp14:editId="54C724A8">
            <wp:simplePos x="0" y="0"/>
            <wp:positionH relativeFrom="column">
              <wp:posOffset>-274320</wp:posOffset>
            </wp:positionH>
            <wp:positionV relativeFrom="paragraph">
              <wp:posOffset>189230</wp:posOffset>
            </wp:positionV>
            <wp:extent cx="6591935" cy="4105910"/>
            <wp:effectExtent l="0" t="0" r="0" b="8890"/>
            <wp:wrapNone/>
            <wp:docPr id="11" name="Рисунок 11" descr="http://nevseoboi.com.ua/uploads/posts/2010-05/thumbs/1272884450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nevseoboi.com.ua/uploads/posts/2010-05/thumbs/1272884450_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935" cy="410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6671" w:rsidRDefault="00B36671" w:rsidP="00B36671">
      <w:pPr>
        <w:jc w:val="center"/>
        <w:rPr>
          <w:rFonts w:ascii="Georgia" w:hAnsi="Georgia"/>
          <w:b/>
          <w:i/>
          <w:color w:val="FF0000"/>
          <w:sz w:val="52"/>
          <w:szCs w:val="52"/>
        </w:rPr>
      </w:pPr>
    </w:p>
    <w:p w:rsidR="00B36671" w:rsidRDefault="00B36671" w:rsidP="00B36671">
      <w:pPr>
        <w:jc w:val="center"/>
        <w:rPr>
          <w:rFonts w:ascii="Georgia" w:hAnsi="Georgia"/>
          <w:b/>
          <w:i/>
          <w:color w:val="FF0000"/>
          <w:sz w:val="52"/>
          <w:szCs w:val="52"/>
        </w:rPr>
      </w:pPr>
    </w:p>
    <w:p w:rsidR="00B36671" w:rsidRDefault="00B36671" w:rsidP="00B36671">
      <w:pPr>
        <w:jc w:val="center"/>
        <w:rPr>
          <w:rFonts w:ascii="Georgia" w:hAnsi="Georgia"/>
          <w:b/>
          <w:i/>
          <w:color w:val="FF0000"/>
          <w:sz w:val="52"/>
          <w:szCs w:val="52"/>
        </w:rPr>
      </w:pPr>
    </w:p>
    <w:p w:rsidR="00B36671" w:rsidRDefault="00B36671" w:rsidP="00B36671">
      <w:pPr>
        <w:jc w:val="center"/>
        <w:rPr>
          <w:rFonts w:ascii="Georgia" w:hAnsi="Georgia"/>
          <w:b/>
          <w:i/>
          <w:color w:val="FF0000"/>
          <w:sz w:val="52"/>
          <w:szCs w:val="52"/>
        </w:rPr>
      </w:pPr>
    </w:p>
    <w:p w:rsidR="00B36671" w:rsidRDefault="00B36671" w:rsidP="00B36671">
      <w:pPr>
        <w:jc w:val="center"/>
        <w:rPr>
          <w:rFonts w:ascii="Georgia" w:hAnsi="Georgia"/>
          <w:b/>
          <w:i/>
          <w:color w:val="FF0000"/>
          <w:sz w:val="52"/>
          <w:szCs w:val="52"/>
        </w:rPr>
      </w:pPr>
    </w:p>
    <w:p w:rsidR="00B36671" w:rsidRDefault="00B36671" w:rsidP="00B36671">
      <w:pPr>
        <w:jc w:val="center"/>
        <w:rPr>
          <w:rFonts w:ascii="Georgia" w:hAnsi="Georgia"/>
          <w:b/>
          <w:i/>
          <w:color w:val="FF0000"/>
          <w:sz w:val="52"/>
          <w:szCs w:val="52"/>
        </w:rPr>
      </w:pPr>
    </w:p>
    <w:p w:rsidR="00B36671" w:rsidRDefault="00B36671" w:rsidP="00B36671">
      <w:pPr>
        <w:jc w:val="center"/>
        <w:rPr>
          <w:rFonts w:ascii="Georgia" w:hAnsi="Georgia"/>
          <w:b/>
          <w:i/>
          <w:color w:val="FF0000"/>
          <w:sz w:val="52"/>
          <w:szCs w:val="52"/>
        </w:rPr>
      </w:pPr>
    </w:p>
    <w:p w:rsidR="00B36671" w:rsidRPr="00D44973" w:rsidRDefault="00B36671" w:rsidP="00B36671">
      <w:pPr>
        <w:jc w:val="both"/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i/>
          <w:sz w:val="32"/>
          <w:szCs w:val="32"/>
        </w:rPr>
        <w:lastRenderedPageBreak/>
        <w:t xml:space="preserve">       </w:t>
      </w:r>
      <w:r w:rsidRPr="00D44973">
        <w:rPr>
          <w:rFonts w:ascii="Georgia" w:hAnsi="Georgia"/>
          <w:i/>
          <w:sz w:val="28"/>
          <w:szCs w:val="28"/>
        </w:rPr>
        <w:t>Научить ребенка мыслить творчески несложно. Главное – найти к нему правильный подход – предложить развивать творческие способности в игровой форме.</w:t>
      </w:r>
    </w:p>
    <w:p w:rsidR="00B36671" w:rsidRDefault="00B36671" w:rsidP="00B36671">
      <w:pPr>
        <w:jc w:val="both"/>
        <w:rPr>
          <w:rFonts w:ascii="Georgia" w:hAnsi="Georgia"/>
          <w:i/>
          <w:sz w:val="28"/>
          <w:szCs w:val="28"/>
        </w:rPr>
      </w:pPr>
      <w:r w:rsidRPr="00D44973">
        <w:rPr>
          <w:rFonts w:ascii="Georgia" w:hAnsi="Georgia"/>
          <w:i/>
          <w:sz w:val="28"/>
          <w:szCs w:val="28"/>
        </w:rPr>
        <w:t xml:space="preserve">    Вы можете играть с ребенком в игры вдвоем или подключить в процесс других малышей. Данный метод развития воображения очень удобен. Вы можете им воспользоваться в любом месте и в любое время: в поликлинике</w:t>
      </w:r>
      <w:r>
        <w:rPr>
          <w:rFonts w:ascii="Georgia" w:hAnsi="Georgia"/>
          <w:i/>
          <w:sz w:val="28"/>
          <w:szCs w:val="28"/>
        </w:rPr>
        <w:t>, по дороге домой или в общественном транспорте.</w:t>
      </w:r>
    </w:p>
    <w:p w:rsidR="00B36671" w:rsidRDefault="00B36671" w:rsidP="00B36671">
      <w:pPr>
        <w:jc w:val="both"/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i/>
          <w:sz w:val="28"/>
          <w:szCs w:val="28"/>
        </w:rPr>
        <w:t xml:space="preserve">    Игровой процесс настолько увлечет малыша, что он не будет капризничать, а дорога домой покажется ему не такой утомительной.</w:t>
      </w:r>
    </w:p>
    <w:p w:rsidR="00B36671" w:rsidRDefault="00B36671" w:rsidP="00B36671">
      <w:pPr>
        <w:jc w:val="both"/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i/>
          <w:sz w:val="28"/>
          <w:szCs w:val="28"/>
        </w:rPr>
        <w:t xml:space="preserve">    Всем родителям известна такая ситуация – ребенок рассказывает друзьям о том, как вы ходили в зоопарк: «Мы видели слона, он мне улыбался и махал хоботом. А еще он ел мороженое…»  А вы стоите и удивляетесь – этого же не было!</w:t>
      </w:r>
    </w:p>
    <w:p w:rsidR="00B36671" w:rsidRDefault="00B36671" w:rsidP="00B36671">
      <w:pPr>
        <w:jc w:val="both"/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i/>
          <w:sz w:val="28"/>
          <w:szCs w:val="28"/>
        </w:rPr>
        <w:t xml:space="preserve">   Не надо удивляться и улыбаться.  А еще хуже – обрывать ребенка и говорить ему: «Такого же не бывает».</w:t>
      </w:r>
    </w:p>
    <w:p w:rsidR="00B36671" w:rsidRPr="00D44973" w:rsidRDefault="00B36671" w:rsidP="00B36671">
      <w:pPr>
        <w:jc w:val="both"/>
        <w:rPr>
          <w:rFonts w:ascii="Georgia" w:hAnsi="Georgia"/>
          <w:b/>
          <w:i/>
          <w:color w:val="7030A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D2D76D4" wp14:editId="44345D9C">
            <wp:simplePos x="0" y="0"/>
            <wp:positionH relativeFrom="column">
              <wp:posOffset>1285875</wp:posOffset>
            </wp:positionH>
            <wp:positionV relativeFrom="paragraph">
              <wp:posOffset>1620520</wp:posOffset>
            </wp:positionV>
            <wp:extent cx="4146550" cy="3111500"/>
            <wp:effectExtent l="0" t="0" r="6350" b="0"/>
            <wp:wrapTight wrapText="bothSides">
              <wp:wrapPolygon edited="0">
                <wp:start x="0" y="0"/>
                <wp:lineTo x="0" y="21424"/>
                <wp:lineTo x="21534" y="21424"/>
                <wp:lineTo x="21534" y="0"/>
                <wp:lineTo x="0" y="0"/>
              </wp:wrapPolygon>
            </wp:wrapTight>
            <wp:docPr id="1" name="Рисунок 1" descr="http://artebaleno.ru/blog/wp-content/uploads/2013/04/zanyatiya-baby-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rtebaleno.ru/blog/wp-content/uploads/2013/04/zanyatiya-baby-ar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0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/>
          <w:i/>
          <w:sz w:val="28"/>
          <w:szCs w:val="28"/>
        </w:rPr>
        <w:t xml:space="preserve">   У ребенка вся жизнь – игра, а в ней всегда есть место фантазиям. Ведь игра – это воображаемая ситуация. Не все же время ему быть учителем или врачом, как мама, или шофером или директором, как папа. А может, он вырастет и изобретет новую машину или станет конструктором и построит новый мост? Кто знает! Не бойтесь того, что фантазии унесут его неизвестно куда. Это пройдет. А останется его смекалка, сообразительность, творческое мышление.</w:t>
      </w:r>
    </w:p>
    <w:p w:rsidR="00B36671" w:rsidRDefault="00B36671" w:rsidP="00B36671">
      <w:pPr>
        <w:jc w:val="center"/>
        <w:rPr>
          <w:rFonts w:ascii="Georgia" w:hAnsi="Georgia"/>
          <w:b/>
          <w:i/>
          <w:color w:val="7030A0"/>
          <w:sz w:val="28"/>
          <w:szCs w:val="28"/>
        </w:rPr>
      </w:pPr>
    </w:p>
    <w:p w:rsidR="00B36671" w:rsidRDefault="00B36671" w:rsidP="00B36671">
      <w:pPr>
        <w:jc w:val="center"/>
        <w:rPr>
          <w:rFonts w:ascii="Georgia" w:hAnsi="Georgia"/>
          <w:b/>
          <w:i/>
          <w:color w:val="7030A0"/>
          <w:sz w:val="28"/>
          <w:szCs w:val="28"/>
        </w:rPr>
      </w:pPr>
      <w:r w:rsidRPr="009B22CD">
        <w:rPr>
          <w:rFonts w:ascii="Georgia" w:hAnsi="Georgia"/>
          <w:b/>
          <w:i/>
          <w:color w:val="7030A0"/>
          <w:sz w:val="28"/>
          <w:szCs w:val="28"/>
        </w:rPr>
        <w:t xml:space="preserve">         </w:t>
      </w:r>
      <w:r>
        <w:rPr>
          <w:rFonts w:ascii="Georgia" w:hAnsi="Georgia"/>
          <w:b/>
          <w:i/>
          <w:color w:val="7030A0"/>
          <w:sz w:val="28"/>
          <w:szCs w:val="28"/>
        </w:rPr>
        <w:t xml:space="preserve">                                                                                                             </w:t>
      </w:r>
    </w:p>
    <w:p w:rsidR="00B36671" w:rsidRPr="003311AB" w:rsidRDefault="00B36671" w:rsidP="00B36671">
      <w:pPr>
        <w:jc w:val="center"/>
        <w:rPr>
          <w:rFonts w:ascii="Georgia" w:hAnsi="Georgia"/>
          <w:b/>
          <w:i/>
          <w:color w:val="7030A0"/>
          <w:sz w:val="28"/>
          <w:szCs w:val="28"/>
        </w:rPr>
      </w:pPr>
    </w:p>
    <w:p w:rsidR="00B36671" w:rsidRPr="003311AB" w:rsidRDefault="00B36671" w:rsidP="00B36671">
      <w:pPr>
        <w:jc w:val="center"/>
        <w:rPr>
          <w:rFonts w:ascii="Georgia" w:hAnsi="Georgia"/>
          <w:b/>
          <w:i/>
          <w:color w:val="7030A0"/>
          <w:sz w:val="28"/>
          <w:szCs w:val="28"/>
        </w:rPr>
      </w:pPr>
    </w:p>
    <w:p w:rsidR="00B36671" w:rsidRDefault="00B36671" w:rsidP="00B36671">
      <w:pPr>
        <w:jc w:val="center"/>
        <w:rPr>
          <w:rFonts w:ascii="Georgia" w:hAnsi="Georgia"/>
          <w:b/>
          <w:i/>
          <w:color w:val="7030A0"/>
          <w:sz w:val="56"/>
          <w:szCs w:val="56"/>
        </w:rPr>
      </w:pPr>
    </w:p>
    <w:p w:rsidR="00B36671" w:rsidRDefault="00B36671" w:rsidP="00B36671">
      <w:pPr>
        <w:jc w:val="center"/>
        <w:rPr>
          <w:rFonts w:ascii="Georgia" w:hAnsi="Georgia"/>
          <w:b/>
          <w:i/>
          <w:color w:val="7030A0"/>
          <w:sz w:val="32"/>
          <w:szCs w:val="32"/>
        </w:rPr>
      </w:pPr>
    </w:p>
    <w:p w:rsidR="00B36671" w:rsidRDefault="00B36671" w:rsidP="00B36671">
      <w:pPr>
        <w:jc w:val="center"/>
        <w:rPr>
          <w:rFonts w:ascii="Georgia" w:hAnsi="Georgia"/>
          <w:b/>
          <w:i/>
          <w:color w:val="7030A0"/>
          <w:sz w:val="32"/>
          <w:szCs w:val="32"/>
        </w:rPr>
      </w:pPr>
    </w:p>
    <w:p w:rsidR="00B36671" w:rsidRDefault="00B36671" w:rsidP="00B36671">
      <w:pPr>
        <w:jc w:val="center"/>
        <w:rPr>
          <w:rFonts w:ascii="Georgia" w:hAnsi="Georgia"/>
          <w:b/>
          <w:i/>
          <w:color w:val="7030A0"/>
          <w:sz w:val="32"/>
          <w:szCs w:val="32"/>
        </w:rPr>
      </w:pPr>
    </w:p>
    <w:p w:rsidR="00B36671" w:rsidRDefault="00B36671" w:rsidP="00B36671">
      <w:pPr>
        <w:spacing w:after="0"/>
        <w:jc w:val="center"/>
        <w:rPr>
          <w:rFonts w:ascii="Georgia" w:hAnsi="Georgia"/>
          <w:b/>
          <w:i/>
          <w:color w:val="7030A0"/>
          <w:sz w:val="32"/>
          <w:szCs w:val="32"/>
        </w:rPr>
      </w:pPr>
    </w:p>
    <w:p w:rsidR="00B36671" w:rsidRDefault="00B36671" w:rsidP="00B36671">
      <w:pPr>
        <w:spacing w:after="0"/>
        <w:jc w:val="center"/>
        <w:rPr>
          <w:rFonts w:ascii="Georgia" w:hAnsi="Georgia"/>
          <w:b/>
          <w:i/>
          <w:color w:val="7030A0"/>
          <w:sz w:val="32"/>
          <w:szCs w:val="32"/>
        </w:rPr>
      </w:pPr>
      <w:r w:rsidRPr="007F04D4">
        <w:rPr>
          <w:rFonts w:ascii="Georgia" w:hAnsi="Georgia"/>
          <w:b/>
          <w:i/>
          <w:color w:val="7030A0"/>
          <w:sz w:val="32"/>
          <w:szCs w:val="32"/>
        </w:rPr>
        <w:lastRenderedPageBreak/>
        <w:t>«Облака</w:t>
      </w:r>
      <w:r>
        <w:rPr>
          <w:rFonts w:ascii="Georgia" w:hAnsi="Georgia"/>
          <w:b/>
          <w:i/>
          <w:color w:val="7030A0"/>
          <w:sz w:val="32"/>
          <w:szCs w:val="32"/>
        </w:rPr>
        <w:t>, белогривые лошадки…»</w:t>
      </w:r>
    </w:p>
    <w:p w:rsidR="00B36671" w:rsidRDefault="00B36671" w:rsidP="00B36671">
      <w:pPr>
        <w:spacing w:after="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</w:t>
      </w:r>
      <w:r w:rsidRPr="007F04D4">
        <w:rPr>
          <w:rFonts w:ascii="Georgia" w:hAnsi="Georgia"/>
          <w:sz w:val="28"/>
          <w:szCs w:val="28"/>
        </w:rPr>
        <w:t>Игра развивает творческое воображение, целостное восприятие.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 w:rsidRPr="007F04D4">
        <w:rPr>
          <w:rFonts w:ascii="Georgia" w:hAnsi="Georgia"/>
          <w:b/>
          <w:sz w:val="28"/>
          <w:szCs w:val="28"/>
        </w:rPr>
        <w:t xml:space="preserve">Как </w:t>
      </w:r>
      <w:r>
        <w:rPr>
          <w:rFonts w:ascii="Georgia" w:hAnsi="Georgia"/>
          <w:b/>
          <w:sz w:val="28"/>
          <w:szCs w:val="28"/>
        </w:rPr>
        <w:t>играем.</w:t>
      </w:r>
      <w:r>
        <w:rPr>
          <w:rFonts w:ascii="Georgia" w:hAnsi="Georgia"/>
          <w:sz w:val="28"/>
          <w:szCs w:val="28"/>
        </w:rPr>
        <w:t xml:space="preserve"> Понаблюдайте за облаками.  На что они похожи? Какие они? Веселые, грустные? Почему? Фантазируйте вместе с ребенком. Поощряйте его.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 w:rsidRPr="00CC6C92">
        <w:rPr>
          <w:rFonts w:ascii="Georgia" w:hAnsi="Georgia"/>
          <w:b/>
          <w:sz w:val="28"/>
          <w:szCs w:val="28"/>
        </w:rPr>
        <w:t>Закрепляем.</w:t>
      </w:r>
      <w:r>
        <w:rPr>
          <w:rFonts w:ascii="Georgia" w:hAnsi="Georgia"/>
          <w:sz w:val="28"/>
          <w:szCs w:val="28"/>
        </w:rPr>
        <w:t xml:space="preserve"> Нарисуйте облако и спросите ребенка, на что оно похоже. На лошадку? Тогда дорисуйте хвост. На зайчика? Дорисуйте ушки.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Вспомните песенку «Облака, белогривые лошадки…» А может облако похоже на сказочную птицу? Животное?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 w:rsidRPr="00CC6C92">
        <w:rPr>
          <w:rFonts w:ascii="Georgia" w:hAnsi="Georgia"/>
          <w:b/>
          <w:sz w:val="28"/>
          <w:szCs w:val="28"/>
        </w:rPr>
        <w:t>Усложняем.</w:t>
      </w:r>
      <w:r>
        <w:rPr>
          <w:rFonts w:ascii="Georgia" w:hAnsi="Georgia"/>
          <w:sz w:val="28"/>
          <w:szCs w:val="28"/>
        </w:rPr>
        <w:t xml:space="preserve"> Сочините </w:t>
      </w:r>
      <w:proofErr w:type="gramStart"/>
      <w:r>
        <w:rPr>
          <w:rFonts w:ascii="Georgia" w:hAnsi="Georgia"/>
          <w:sz w:val="28"/>
          <w:szCs w:val="28"/>
        </w:rPr>
        <w:t>сказку про облако</w:t>
      </w:r>
      <w:proofErr w:type="gramEnd"/>
      <w:r>
        <w:rPr>
          <w:rFonts w:ascii="Georgia" w:hAnsi="Georgia"/>
          <w:sz w:val="28"/>
          <w:szCs w:val="28"/>
        </w:rPr>
        <w:t>. Запишите ее.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</w:t>
      </w:r>
    </w:p>
    <w:p w:rsidR="00B36671" w:rsidRDefault="00B36671" w:rsidP="00B36671">
      <w:pPr>
        <w:spacing w:after="0"/>
        <w:jc w:val="center"/>
        <w:rPr>
          <w:rFonts w:ascii="Georgia" w:hAnsi="Georgia"/>
          <w:b/>
          <w:i/>
          <w:color w:val="7030A0"/>
          <w:sz w:val="32"/>
          <w:szCs w:val="32"/>
        </w:rPr>
      </w:pPr>
      <w:r w:rsidRPr="00CC6C92">
        <w:rPr>
          <w:rFonts w:ascii="Georgia" w:hAnsi="Georgia"/>
          <w:b/>
          <w:i/>
          <w:color w:val="7030A0"/>
          <w:sz w:val="32"/>
          <w:szCs w:val="32"/>
        </w:rPr>
        <w:t>«</w:t>
      </w:r>
      <w:proofErr w:type="spellStart"/>
      <w:r w:rsidRPr="00CC6C92">
        <w:rPr>
          <w:rFonts w:ascii="Georgia" w:hAnsi="Georgia"/>
          <w:b/>
          <w:i/>
          <w:color w:val="7030A0"/>
          <w:sz w:val="32"/>
          <w:szCs w:val="32"/>
        </w:rPr>
        <w:t>Кляксография</w:t>
      </w:r>
      <w:proofErr w:type="spellEnd"/>
      <w:r w:rsidRPr="00CC6C92">
        <w:rPr>
          <w:rFonts w:ascii="Georgia" w:hAnsi="Georgia"/>
          <w:b/>
          <w:i/>
          <w:color w:val="7030A0"/>
          <w:sz w:val="32"/>
          <w:szCs w:val="32"/>
        </w:rPr>
        <w:t>»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color w:val="7030A0"/>
          <w:sz w:val="28"/>
          <w:szCs w:val="28"/>
        </w:rPr>
        <w:t xml:space="preserve">    </w:t>
      </w:r>
      <w:r w:rsidRPr="00CC6C92">
        <w:rPr>
          <w:rFonts w:ascii="Georgia" w:hAnsi="Georgia"/>
          <w:sz w:val="28"/>
          <w:szCs w:val="28"/>
        </w:rPr>
        <w:t>Игра на развитие творческого воображения и целостного восприятия.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Необходимые инвентарь: краски, кисть, бумага.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</w:t>
      </w:r>
      <w:r w:rsidRPr="00A735F7">
        <w:rPr>
          <w:rFonts w:ascii="Georgia" w:hAnsi="Georgia"/>
          <w:b/>
          <w:sz w:val="28"/>
          <w:szCs w:val="28"/>
        </w:rPr>
        <w:t>Как играем.</w:t>
      </w:r>
      <w:r>
        <w:rPr>
          <w:rFonts w:ascii="Georgia" w:hAnsi="Georgia"/>
          <w:sz w:val="28"/>
          <w:szCs w:val="28"/>
        </w:rPr>
        <w:t xml:space="preserve"> На середину листа поставьте кляксу любого цвета     (или нескольких цветов). Согните лист пополам, кляксой внутрь. Разверните его. Получаются чудесные картинки. Просушите лист. На что похоже? Дорисуйте детали.</w:t>
      </w:r>
    </w:p>
    <w:p w:rsidR="00B36671" w:rsidRDefault="00B36671" w:rsidP="00B36671">
      <w:pPr>
        <w:spacing w:after="0"/>
        <w:jc w:val="center"/>
        <w:rPr>
          <w:rFonts w:ascii="Georgia" w:hAnsi="Georgia"/>
          <w:b/>
          <w:i/>
          <w:color w:val="7030A0"/>
          <w:sz w:val="32"/>
          <w:szCs w:val="32"/>
        </w:rPr>
      </w:pPr>
      <w:r w:rsidRPr="00CC6C92">
        <w:rPr>
          <w:rFonts w:ascii="Georgia" w:hAnsi="Georgia"/>
          <w:b/>
          <w:i/>
          <w:color w:val="7030A0"/>
          <w:sz w:val="32"/>
          <w:szCs w:val="32"/>
        </w:rPr>
        <w:t>«К</w:t>
      </w:r>
      <w:r>
        <w:rPr>
          <w:rFonts w:ascii="Georgia" w:hAnsi="Georgia"/>
          <w:b/>
          <w:i/>
          <w:color w:val="7030A0"/>
          <w:sz w:val="32"/>
          <w:szCs w:val="32"/>
        </w:rPr>
        <w:t>то кем будет?»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</w:t>
      </w:r>
      <w:r w:rsidRPr="00A735F7">
        <w:rPr>
          <w:rFonts w:ascii="Georgia" w:hAnsi="Georgia"/>
          <w:sz w:val="28"/>
          <w:szCs w:val="28"/>
        </w:rPr>
        <w:t>Игра развивает творческое воображение и мышление.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 w:rsidRPr="00A735F7">
        <w:rPr>
          <w:rFonts w:ascii="Georgia" w:hAnsi="Georgia"/>
          <w:b/>
          <w:sz w:val="28"/>
          <w:szCs w:val="28"/>
        </w:rPr>
        <w:t>Как играем.</w:t>
      </w:r>
      <w:r>
        <w:rPr>
          <w:rFonts w:ascii="Georgia" w:hAnsi="Georgia"/>
          <w:sz w:val="28"/>
          <w:szCs w:val="28"/>
        </w:rPr>
        <w:t xml:space="preserve"> </w:t>
      </w:r>
      <w:proofErr w:type="gramStart"/>
      <w:r>
        <w:rPr>
          <w:rFonts w:ascii="Georgia" w:hAnsi="Georgia"/>
          <w:sz w:val="28"/>
          <w:szCs w:val="28"/>
        </w:rPr>
        <w:t>Спросите у ребенка, кем будет яйцо, цыпленок, мальчик, кирпич, мука, больной, слабый?...  Желательно, чтобы ребенок дал несколько вариантов ответов.</w:t>
      </w:r>
      <w:proofErr w:type="gramEnd"/>
      <w:r>
        <w:rPr>
          <w:rFonts w:ascii="Georgia" w:hAnsi="Georgia"/>
          <w:sz w:val="28"/>
          <w:szCs w:val="28"/>
        </w:rPr>
        <w:t xml:space="preserve"> Например, из яйца может быть – птенец, крокодил, змея, </w:t>
      </w:r>
      <w:proofErr w:type="gramStart"/>
      <w:r>
        <w:rPr>
          <w:rFonts w:ascii="Georgia" w:hAnsi="Georgia"/>
          <w:sz w:val="28"/>
          <w:szCs w:val="28"/>
        </w:rPr>
        <w:t>яичница</w:t>
      </w:r>
      <w:proofErr w:type="gramEnd"/>
      <w:r>
        <w:rPr>
          <w:rFonts w:ascii="Georgia" w:hAnsi="Georgia"/>
          <w:sz w:val="28"/>
          <w:szCs w:val="28"/>
        </w:rPr>
        <w:t>… а может быть, сказочная птица, динозавр? Зарисуйте ваши ответы и сделайте выставку рисунков.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 w:rsidRPr="00A735F7">
        <w:rPr>
          <w:rFonts w:ascii="Georgia" w:hAnsi="Georgia"/>
          <w:b/>
          <w:sz w:val="28"/>
          <w:szCs w:val="28"/>
        </w:rPr>
        <w:t xml:space="preserve">Закрепляем. </w:t>
      </w:r>
      <w:r w:rsidRPr="00A735F7">
        <w:rPr>
          <w:rFonts w:ascii="Georgia" w:hAnsi="Georgia"/>
          <w:sz w:val="28"/>
          <w:szCs w:val="28"/>
        </w:rPr>
        <w:t>В эту игру можно играть каждый день и везде (на улице, в дороге…)</w:t>
      </w:r>
      <w:r>
        <w:rPr>
          <w:rFonts w:ascii="Georgia" w:hAnsi="Georgia"/>
          <w:sz w:val="28"/>
          <w:szCs w:val="28"/>
        </w:rPr>
        <w:t xml:space="preserve"> можно выбрать другой вариант игры – «Кем был (чем был) раньше цыпленок, дом (кирпич), яблоня (семечко</w:t>
      </w:r>
      <w:proofErr w:type="gramStart"/>
      <w:r>
        <w:rPr>
          <w:rFonts w:ascii="Georgia" w:hAnsi="Georgia"/>
          <w:sz w:val="28"/>
          <w:szCs w:val="28"/>
        </w:rPr>
        <w:t>)?...</w:t>
      </w:r>
      <w:proofErr w:type="gramEnd"/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27F80529" wp14:editId="70EAC76A">
            <wp:simplePos x="0" y="0"/>
            <wp:positionH relativeFrom="column">
              <wp:posOffset>821129</wp:posOffset>
            </wp:positionH>
            <wp:positionV relativeFrom="paragraph">
              <wp:posOffset>224687</wp:posOffset>
            </wp:positionV>
            <wp:extent cx="4901609" cy="2899807"/>
            <wp:effectExtent l="0" t="0" r="0" b="0"/>
            <wp:wrapNone/>
            <wp:docPr id="2" name="Рисунок 2" descr="http://st.gde-fon.com/wallpapers_original/wallpapers/367642_risunok_deti_devochka_malchik_zveryok_vesele_fokus_1920x1200_%28www.GdeFon.ru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t.gde-fon.com/wallpapers_original/wallpapers/367642_risunok_deti_devochka_malchik_zveryok_vesele_fokus_1920x1200_%28www.GdeFon.ru%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75"/>
                    <a:stretch/>
                  </pic:blipFill>
                  <pic:spPr bwMode="auto">
                    <a:xfrm>
                      <a:off x="0" y="0"/>
                      <a:ext cx="4901609" cy="2899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3390">
        <w:rPr>
          <w:rFonts w:ascii="Georgia" w:hAnsi="Georgia"/>
          <w:b/>
          <w:sz w:val="28"/>
          <w:szCs w:val="28"/>
        </w:rPr>
        <w:t>Усложняем.</w:t>
      </w:r>
      <w:r>
        <w:rPr>
          <w:rFonts w:ascii="Georgia" w:hAnsi="Georgia"/>
          <w:sz w:val="28"/>
          <w:szCs w:val="28"/>
        </w:rPr>
        <w:t xml:space="preserve"> В дальнейшем берите для игры качества предметов, их материал, развитие. Например, кем (чем) были ваза, шарик, дядя?..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</w:p>
    <w:p w:rsidR="00B36671" w:rsidRDefault="00B36671" w:rsidP="00B36671">
      <w:pPr>
        <w:spacing w:after="0"/>
        <w:jc w:val="center"/>
        <w:rPr>
          <w:rFonts w:ascii="Georgia" w:hAnsi="Georgia"/>
          <w:b/>
          <w:i/>
          <w:color w:val="7030A0"/>
          <w:sz w:val="32"/>
          <w:szCs w:val="32"/>
        </w:rPr>
      </w:pPr>
      <w:r>
        <w:rPr>
          <w:rFonts w:ascii="Georgia" w:hAnsi="Georgia"/>
          <w:b/>
          <w:i/>
          <w:color w:val="7030A0"/>
          <w:sz w:val="32"/>
          <w:szCs w:val="32"/>
        </w:rPr>
        <w:lastRenderedPageBreak/>
        <w:t>«Разговорчивые рисунки»</w:t>
      </w:r>
    </w:p>
    <w:p w:rsidR="00B36671" w:rsidRDefault="00B36671" w:rsidP="00B36671">
      <w:pPr>
        <w:spacing w:after="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Pr="00573390">
        <w:rPr>
          <w:rFonts w:ascii="Georgia" w:hAnsi="Georgia"/>
          <w:sz w:val="28"/>
          <w:szCs w:val="28"/>
        </w:rPr>
        <w:t>Игра развивает связную речь, творческое воображение.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Необходимый инвентарь: игрушки (сюжетные)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 w:rsidRPr="009A7A6B">
        <w:rPr>
          <w:rFonts w:ascii="Georgia" w:hAnsi="Georgia"/>
          <w:b/>
          <w:sz w:val="28"/>
          <w:szCs w:val="28"/>
        </w:rPr>
        <w:t>Как играем.</w:t>
      </w:r>
      <w:r>
        <w:rPr>
          <w:rFonts w:ascii="Georgia" w:hAnsi="Georgia"/>
          <w:sz w:val="28"/>
          <w:szCs w:val="28"/>
        </w:rPr>
        <w:t xml:space="preserve">  Для  начала можно взять любимые игрушки. «Что может рассказать о себе кукла? Зайчик?»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Например, зайчик любит играть в лесу с другими зайчиками. Они любят играть в прятки, в мяч. А может, один зайчик потерялся? Как его искали? А может, его хотел обидеть волк? Как его спасли другие зайчики?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Сначала ребенку нужно обязательно помочь при составлении рассказа наводящими вопросами, фразами.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 w:rsidRPr="009A7A6B">
        <w:rPr>
          <w:rFonts w:ascii="Georgia" w:hAnsi="Georgia"/>
          <w:b/>
          <w:sz w:val="28"/>
          <w:szCs w:val="28"/>
        </w:rPr>
        <w:t>Усложняем.</w:t>
      </w:r>
      <w:r>
        <w:rPr>
          <w:rFonts w:ascii="Georgia" w:hAnsi="Georgia"/>
          <w:sz w:val="28"/>
          <w:szCs w:val="28"/>
        </w:rPr>
        <w:t xml:space="preserve"> Можно взять несколько игрушек, использовать в построении сюжета волшебные предметы (волшебную палочку, волшебный клубок, колпачок) или волшебные превращения.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</w:p>
    <w:p w:rsidR="00B36671" w:rsidRDefault="00B36671" w:rsidP="00B36671">
      <w:pPr>
        <w:spacing w:after="0"/>
        <w:jc w:val="center"/>
        <w:rPr>
          <w:rFonts w:ascii="Georgia" w:hAnsi="Georgia"/>
          <w:b/>
          <w:i/>
          <w:color w:val="7030A0"/>
          <w:sz w:val="32"/>
          <w:szCs w:val="32"/>
        </w:rPr>
      </w:pPr>
      <w:r>
        <w:rPr>
          <w:rFonts w:ascii="Georgia" w:hAnsi="Georgia"/>
          <w:b/>
          <w:i/>
          <w:color w:val="7030A0"/>
          <w:sz w:val="32"/>
          <w:szCs w:val="32"/>
        </w:rPr>
        <w:t>«Где мы были, мы не скажем, а что делали – покажем»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32"/>
          <w:szCs w:val="32"/>
        </w:rPr>
        <w:t xml:space="preserve">   </w:t>
      </w:r>
      <w:r w:rsidRPr="007E430F">
        <w:rPr>
          <w:rFonts w:ascii="Georgia" w:hAnsi="Georgia"/>
          <w:sz w:val="28"/>
          <w:szCs w:val="28"/>
        </w:rPr>
        <w:t>Игра учит называть действия словами, развивает творческое воображение, тренирует сообразительность</w:t>
      </w:r>
      <w:r>
        <w:rPr>
          <w:rFonts w:ascii="Georgia" w:hAnsi="Georgia"/>
          <w:sz w:val="28"/>
          <w:szCs w:val="28"/>
        </w:rPr>
        <w:t>.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Как играем.</w:t>
      </w:r>
      <w:r>
        <w:rPr>
          <w:rFonts w:ascii="Georgia" w:hAnsi="Georgia"/>
          <w:sz w:val="28"/>
          <w:szCs w:val="28"/>
        </w:rPr>
        <w:t xml:space="preserve"> Взрослый показывает ребенку любое действие (спит, ест, играет на дудочке и т.д.), а ребенок отгадывает. Неважно, если он назовет не то, что вы загадали, - главное, чтобы его ответ был похож на ваши действия.</w:t>
      </w:r>
    </w:p>
    <w:p w:rsidR="00B36671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 w:rsidRPr="007E430F">
        <w:rPr>
          <w:rFonts w:ascii="Georgia" w:hAnsi="Georgia"/>
          <w:b/>
          <w:sz w:val="28"/>
          <w:szCs w:val="28"/>
        </w:rPr>
        <w:t>Закрепляем.</w:t>
      </w:r>
      <w:r>
        <w:rPr>
          <w:rFonts w:ascii="Georgia" w:hAnsi="Georgia"/>
          <w:sz w:val="28"/>
          <w:szCs w:val="28"/>
        </w:rPr>
        <w:t xml:space="preserve"> Пусть ребенок сам показывает действия, а вы отгадываете. Если свои действия он будет сопровождать мимикой, еще лучше.</w:t>
      </w:r>
    </w:p>
    <w:p w:rsidR="00B36671" w:rsidRPr="009A7A6B" w:rsidRDefault="00B36671" w:rsidP="00B36671">
      <w:pPr>
        <w:spacing w:after="0"/>
        <w:jc w:val="both"/>
        <w:rPr>
          <w:rFonts w:ascii="Georgia" w:hAnsi="Georgia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9F11F52" wp14:editId="324B89B2">
            <wp:simplePos x="0" y="0"/>
            <wp:positionH relativeFrom="column">
              <wp:posOffset>297640</wp:posOffset>
            </wp:positionH>
            <wp:positionV relativeFrom="paragraph">
              <wp:posOffset>478615</wp:posOffset>
            </wp:positionV>
            <wp:extent cx="5893942" cy="3314555"/>
            <wp:effectExtent l="0" t="0" r="0" b="635"/>
            <wp:wrapNone/>
            <wp:docPr id="4" name="Рисунок 4" descr="http://wallpaperscraft.ru/image/risunok_devochka_malchik_oblako_fantaziya_knizhki_zvzdy_ulybki_54176_1600x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allpaperscraft.ru/image/risunok_devochka_malchik_oblako_fantaziya_knizhki_zvzdy_ulybki_54176_1600x9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942" cy="331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430F">
        <w:rPr>
          <w:rFonts w:ascii="Georgia" w:hAnsi="Georgia"/>
          <w:b/>
          <w:sz w:val="28"/>
          <w:szCs w:val="28"/>
        </w:rPr>
        <w:t>Усложняем.</w:t>
      </w:r>
      <w:r>
        <w:rPr>
          <w:rFonts w:ascii="Georgia" w:hAnsi="Georgia"/>
          <w:sz w:val="28"/>
          <w:szCs w:val="28"/>
        </w:rPr>
        <w:t xml:space="preserve"> Можно показать не одно действие, а несколько (например, пьет чай, а затем моет посуду). В эту игру можно играть часто, она нравится детям. Играть можно во дворе, в очереди в поликлинике (ведь вы не издаете ни звука).</w:t>
      </w:r>
    </w:p>
    <w:p w:rsidR="00B36671" w:rsidRPr="009A7A6B" w:rsidRDefault="00B36671" w:rsidP="00B36671">
      <w:pPr>
        <w:spacing w:after="0"/>
        <w:jc w:val="both"/>
        <w:rPr>
          <w:rFonts w:ascii="Georgia" w:hAnsi="Georgia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6EE43B7" wp14:editId="4DA872FC">
                <wp:extent cx="301625" cy="301625"/>
                <wp:effectExtent l="0" t="0" r="0" b="0"/>
                <wp:docPr id="6" name="AutoShape 9" descr="https://clipartion.com/wp-content/uploads/2015/11/po-on-pinterest-critical-thinking-bulletin-boards-an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alt="https://clipartion.com/wp-content/uploads/2015/11/po-on-pinterest-critical-thinking-bulletin-boards-and.jpg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" filled="f" stroked="f">
                <o:lock v:ext="edit" aspectratio="t"/>
                <w10:anchorlock/>
              </v:rect>
            </w:pict>
          </mc:Fallback>
        </mc:AlternateContent>
      </w:r>
      <w:r w:rsidRPr="003311AB">
        <w:rPr>
          <w:rFonts w:ascii="Georgia" w:hAnsi="Georgia"/>
          <w:b/>
          <w:i/>
          <w:noProof/>
          <w:color w:val="7030A0"/>
          <w:sz w:val="56"/>
          <w:szCs w:val="56"/>
          <w:lang w:eastAsia="ru-RU"/>
        </w:rPr>
        <mc:AlternateContent>
          <mc:Choice Requires="wps">
            <w:drawing>
              <wp:inline distT="0" distB="0" distL="0" distR="0" wp14:anchorId="52500D87" wp14:editId="6423E808">
                <wp:extent cx="301625" cy="301625"/>
                <wp:effectExtent l="0" t="0" r="0" b="0"/>
                <wp:docPr id="7" name="Прямоугольник 7" descr="https://clipartion.com/wp-content/uploads/2015/11/po-on-pinterest-critical-thinking-bulletin-boards-an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https://clipartion.com/wp-content/uploads/2015/11/po-on-pinterest-critical-thinking-bulletin-boards-and.jpg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" filled="f" stroked="f">
                <o:lock v:ext="edit" aspectratio="t"/>
                <w10:anchorlock/>
              </v:rect>
            </w:pict>
          </mc:Fallback>
        </mc:AlternateContent>
      </w:r>
    </w:p>
    <w:p w:rsidR="00B36671" w:rsidRPr="003311AB" w:rsidRDefault="00B36671" w:rsidP="00B36671">
      <w:pPr>
        <w:jc w:val="center"/>
        <w:rPr>
          <w:rFonts w:ascii="Georgia" w:hAnsi="Georgia"/>
          <w:b/>
          <w:i/>
          <w:color w:val="7030A0"/>
          <w:sz w:val="56"/>
          <w:szCs w:val="56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0895BA3" wp14:editId="408D6929">
                <wp:extent cx="301625" cy="301625"/>
                <wp:effectExtent l="0" t="0" r="0" b="0"/>
                <wp:docPr id="3" name="__plpcte_target" descr="https://i.mycdn.me/image?t=3&amp;bid=838401230732&amp;id=838141022255&amp;plc=WEB&amp;tkn=*QzIX31Lfur_c49Iyrb1Tkaq9n-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_plpcte_target" o:spid="_x0000_s1026" alt="https://i.mycdn.me/image?t=3&amp;bid=838401230732&amp;id=838141022255&amp;plc=WEB&amp;tkn=*QzIX31Lfur_c49Iyrb1Tkaq9n-0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" filled="f" stroked="f">
                <o:lock v:ext="edit" aspectratio="t"/>
                <w10:anchorlock/>
              </v:rect>
            </w:pict>
          </mc:Fallback>
        </mc:AlternateContent>
      </w: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spacing w:after="0"/>
        <w:jc w:val="center"/>
        <w:rPr>
          <w:rFonts w:ascii="Georgia" w:hAnsi="Georgia"/>
          <w:b/>
          <w:i/>
          <w:color w:val="7030A0"/>
          <w:sz w:val="32"/>
          <w:szCs w:val="32"/>
        </w:rPr>
      </w:pPr>
      <w:r>
        <w:rPr>
          <w:rFonts w:ascii="Georgia" w:hAnsi="Georgia"/>
          <w:b/>
          <w:i/>
          <w:color w:val="7030A0"/>
          <w:sz w:val="32"/>
          <w:szCs w:val="32"/>
        </w:rPr>
        <w:lastRenderedPageBreak/>
        <w:t>«Домашний театр»</w:t>
      </w:r>
    </w:p>
    <w:p w:rsidR="00B36671" w:rsidRPr="00D43075" w:rsidRDefault="00B36671" w:rsidP="00B36671">
      <w:pPr>
        <w:spacing w:after="0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43075">
        <w:rPr>
          <w:rFonts w:ascii="Georgia" w:eastAsia="Times New Roman" w:hAnsi="Georgia" w:cs="Times New Roman"/>
          <w:sz w:val="28"/>
          <w:szCs w:val="28"/>
          <w:lang w:eastAsia="ru-RU"/>
        </w:rPr>
        <w:t>Игра развивает творческое воображение, связную речь.</w:t>
      </w:r>
    </w:p>
    <w:p w:rsidR="00B36671" w:rsidRPr="00D43075" w:rsidRDefault="00B36671" w:rsidP="00B36671">
      <w:pPr>
        <w:spacing w:after="0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43075">
        <w:rPr>
          <w:rFonts w:ascii="Georgia" w:eastAsia="Times New Roman" w:hAnsi="Georgia" w:cs="Times New Roman"/>
          <w:sz w:val="28"/>
          <w:szCs w:val="28"/>
          <w:lang w:eastAsia="ru-RU"/>
        </w:rPr>
        <w:t>Необходимый инвентарь: старые, ненужные вещи.</w:t>
      </w:r>
    </w:p>
    <w:p w:rsidR="00B36671" w:rsidRPr="00D43075" w:rsidRDefault="00B36671" w:rsidP="00B36671">
      <w:pPr>
        <w:spacing w:after="0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43075">
        <w:rPr>
          <w:rFonts w:ascii="Georgia" w:eastAsia="Times New Roman" w:hAnsi="Georgia" w:cs="Times New Roman"/>
          <w:b/>
          <w:sz w:val="28"/>
          <w:szCs w:val="28"/>
          <w:lang w:eastAsia="ru-RU"/>
        </w:rPr>
        <w:t>Как играем:</w:t>
      </w:r>
      <w:r w:rsidRPr="00D43075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У всех дома есть старые платки, юбки, шорты, галстуки, шляпы и т.д. сложите их в коробку и предложите ребенку поиграть в театр. </w:t>
      </w:r>
      <w:proofErr w:type="gramStart"/>
      <w:r w:rsidRPr="00D43075">
        <w:rPr>
          <w:rFonts w:ascii="Georgia" w:eastAsia="Times New Roman" w:hAnsi="Georgia" w:cs="Times New Roman"/>
          <w:sz w:val="28"/>
          <w:szCs w:val="28"/>
          <w:lang w:eastAsia="ru-RU"/>
        </w:rPr>
        <w:t>Можно придумать любые костюмы, например, королевы, принца, деда, кота, лягушки, можно дорисовать усы, сделать нос, прицепить хвостик и т.д.</w:t>
      </w:r>
      <w:proofErr w:type="gramEnd"/>
    </w:p>
    <w:p w:rsidR="00B36671" w:rsidRPr="00D43075" w:rsidRDefault="00B36671" w:rsidP="00B36671">
      <w:pPr>
        <w:spacing w:after="0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43075">
        <w:rPr>
          <w:rFonts w:ascii="Georgia" w:eastAsia="Times New Roman" w:hAnsi="Georgia" w:cs="Times New Roman"/>
          <w:sz w:val="28"/>
          <w:szCs w:val="28"/>
          <w:lang w:eastAsia="ru-RU"/>
        </w:rPr>
        <w:t>Вначале разыграйте несложную пьесу-сказку, в которой вы будете участвовать вместе с ребенком. Предложите ему самому продумать характер своего героя, например, принца (какой он – храбрый, сильный, смелый).  Может, он перешагивает через ров, лазит на горы, спасая принцессу?</w:t>
      </w:r>
    </w:p>
    <w:p w:rsidR="00B36671" w:rsidRDefault="00B36671" w:rsidP="00B36671">
      <w:pPr>
        <w:spacing w:after="0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43075">
        <w:rPr>
          <w:rFonts w:ascii="Georgia" w:eastAsia="Times New Roman" w:hAnsi="Georgia" w:cs="Times New Roman"/>
          <w:b/>
          <w:sz w:val="28"/>
          <w:szCs w:val="28"/>
          <w:lang w:eastAsia="ru-RU"/>
        </w:rPr>
        <w:t>Закрепляем.</w:t>
      </w:r>
      <w:r w:rsidRPr="00D43075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Поставьте пьесу всей семьей.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Распределите роли. Придумайте сюжет. Дети этого возраста любят изображать животных, птиц. Отражайте характерные повадки животных (медведь медлительный, косолапый, рычит, а кузнечик – легкий, далеко скачет). Это будет «Лесная сказка», а может «Водная»? Фантазируйте, помогайте ребенку.</w:t>
      </w:r>
    </w:p>
    <w:p w:rsidR="00B36671" w:rsidRDefault="00B36671" w:rsidP="00B36671">
      <w:pPr>
        <w:spacing w:after="0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D43075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Усложняем. </w:t>
      </w:r>
      <w:r w:rsidRPr="001D6363">
        <w:rPr>
          <w:rFonts w:ascii="Georgia" w:eastAsia="Times New Roman" w:hAnsi="Georgia" w:cs="Times New Roman"/>
          <w:sz w:val="28"/>
          <w:szCs w:val="28"/>
          <w:lang w:eastAsia="ru-RU"/>
        </w:rPr>
        <w:t>Можно изображать деревья, цветы.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А как изобразить ветер, дождь, ночь? Пусть ребенок обязательно кого-нибудь спасет (например, он – дождь, пусть спасет цветок от засухи и т.п.).</w:t>
      </w:r>
    </w:p>
    <w:p w:rsidR="00B36671" w:rsidRDefault="00B36671" w:rsidP="00B36671">
      <w:pPr>
        <w:spacing w:after="0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B36671" w:rsidRDefault="00B36671" w:rsidP="00B36671">
      <w:pPr>
        <w:spacing w:after="0"/>
        <w:jc w:val="center"/>
        <w:rPr>
          <w:rFonts w:ascii="Georgia" w:hAnsi="Georgia"/>
          <w:b/>
          <w:i/>
          <w:color w:val="7030A0"/>
          <w:sz w:val="32"/>
          <w:szCs w:val="32"/>
        </w:rPr>
      </w:pPr>
      <w:r>
        <w:rPr>
          <w:rFonts w:ascii="Georgia" w:hAnsi="Georgia"/>
          <w:b/>
          <w:i/>
          <w:color w:val="7030A0"/>
          <w:sz w:val="32"/>
          <w:szCs w:val="32"/>
        </w:rPr>
        <w:t>«Придумай интересную историю»</w:t>
      </w:r>
    </w:p>
    <w:p w:rsidR="00B36671" w:rsidRPr="0096701D" w:rsidRDefault="00B36671" w:rsidP="00B3667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01D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0C0827C8" wp14:editId="2FEAEDFD">
            <wp:simplePos x="0" y="0"/>
            <wp:positionH relativeFrom="column">
              <wp:posOffset>829463</wp:posOffset>
            </wp:positionH>
            <wp:positionV relativeFrom="paragraph">
              <wp:posOffset>900277</wp:posOffset>
            </wp:positionV>
            <wp:extent cx="5029200" cy="3142922"/>
            <wp:effectExtent l="0" t="0" r="0" b="635"/>
            <wp:wrapNone/>
            <wp:docPr id="5" name="Рисунок 5" descr="http://oboi.cc/uploads/11_05_2013/view/201210/oboik.ru_51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oboi.cc/uploads/11_05_2013/view/201210/oboik.ru_513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142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701D">
        <w:rPr>
          <w:rFonts w:ascii="Georgia" w:hAnsi="Georgia"/>
          <w:sz w:val="28"/>
          <w:szCs w:val="28"/>
        </w:rPr>
        <w:t>Предложите вашему ребенку придумать необычную историю или сказку о любых самом обычном предмете, который лежит перед вами: ключи, расческа для волос, плюшевая игрушка или блокнот. Помогите малышу придумать начало истории, используя для наглядности имеющиеся вещи: носовой платок может превратиться в воздушное облако, а расческа – в дремучий лес. Совсем маленькому малышу предлагайте не более 3-4 предметов.</w:t>
      </w: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Georgia" w:hAnsi="Georgia"/>
          <w:b/>
          <w:i/>
          <w:color w:val="7030A0"/>
          <w:sz w:val="32"/>
          <w:szCs w:val="32"/>
        </w:rPr>
        <w:lastRenderedPageBreak/>
        <w:t>«Ситуация с вымышленным героем»</w:t>
      </w:r>
    </w:p>
    <w:p w:rsidR="00B36671" w:rsidRDefault="00B36671" w:rsidP="00B36671">
      <w:pPr>
        <w:spacing w:after="0"/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  Все в детстве играли в больного и доктора. На самом деле, такие игры благоприятно влияют на развитие детского воображения. Предложите ребенку сыграть в игру, сценарием для которой станет реальная ситуация из повседневной жизни: мама и ребенок идут в магазин, больной на приеме у врача и т.д. давайте ребенку возможность самому руководить процессом, назначать роли и корректировать реплики персонажей.</w:t>
      </w:r>
    </w:p>
    <w:p w:rsidR="00B36671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  С помощью такой, казалось бы, простой игры малыш учится выражать свои эмоции, в нем формируются коммуникативные навыки и правильная речь. Самое главное в игре с вымышленным персонажем – это пройти ситуацию от начала и до логического конца, тем самым помогая ребенку творчески мыслить и решать возникающие по ходу пьесы проблемы.</w:t>
      </w:r>
    </w:p>
    <w:p w:rsidR="00B36671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  Поощряйте в малыше тягу к рисованию, созданию аппликаций и лепке. А когда станет постарше, можно попробовать создать с ним что-нибудь креативное: например, нарисовать забавный рисунок на футболке или раскрасить стены в его комнате.</w:t>
      </w:r>
    </w:p>
    <w:p w:rsidR="00B36671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 В любом случае, какой бы способ развития детского воображения вы не выбрали, никогда не критикуйте малыша в его начинаниях и не смейтесь над его самовыражением, а напротив, всячески поощряйте в нем желание творить.</w:t>
      </w:r>
    </w:p>
    <w:p w:rsidR="00B36671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62B8BD94" wp14:editId="644DB938">
            <wp:simplePos x="0" y="0"/>
            <wp:positionH relativeFrom="column">
              <wp:posOffset>1238885</wp:posOffset>
            </wp:positionH>
            <wp:positionV relativeFrom="paragraph">
              <wp:posOffset>1580383</wp:posOffset>
            </wp:positionV>
            <wp:extent cx="4083269" cy="3063915"/>
            <wp:effectExtent l="0" t="0" r="0" b="3175"/>
            <wp:wrapNone/>
            <wp:docPr id="8" name="Рисунок 8" descr="http://www.look.com.ua/download.php?file=201209/1400x1050/look.com.ua-17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look.com.ua/download.php?file=201209/1400x1050/look.com.ua-1788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269" cy="306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  Отлично развивает воображение придумывание окончания сказки. Начните рассказывать ребенку сказку и остановитесь на интересном месте. Например: «Жил-был в тихом лесу маленький непослушный ежик. Мама с папой запрещали ежику одному ходить в лес. Но однажды, когда они заснули, ежик тихонько выбрался из норки и побежал в лес. Там было темно и страшно, но он не останавливался. И тут он увидел такое, что тут же пожалел, что не послушал родителей…» Что же случилось с ежиком? Придумайте несколько вариантов концовки.</w:t>
      </w:r>
    </w:p>
    <w:p w:rsidR="00B36671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B36671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B36671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B36671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B36671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B36671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B36671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sz w:val="28"/>
          <w:szCs w:val="28"/>
          <w:lang w:eastAsia="ru-RU"/>
        </w:rPr>
        <w:lastRenderedPageBreak/>
        <w:t xml:space="preserve">    </w:t>
      </w:r>
      <w:r w:rsidRPr="00DB58C0">
        <w:rPr>
          <w:rFonts w:ascii="Georgia" w:eastAsia="Times New Roman" w:hAnsi="Georgia" w:cs="Times New Roman"/>
          <w:sz w:val="28"/>
          <w:szCs w:val="28"/>
          <w:lang w:eastAsia="ru-RU"/>
        </w:rPr>
        <w:t xml:space="preserve">Можно использовать хорошо известные малышу сказки и придумывать </w:t>
      </w:r>
      <w:r w:rsidRPr="00DB58C0">
        <w:rPr>
          <w:rFonts w:ascii="Georgia" w:eastAsia="Times New Roman" w:hAnsi="Georgia" w:cs="Times New Roman"/>
          <w:b/>
          <w:sz w:val="28"/>
          <w:szCs w:val="28"/>
          <w:lang w:eastAsia="ru-RU"/>
        </w:rPr>
        <w:t>разные варианты их окончания.</w:t>
      </w:r>
      <w:r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>Чем могла кончиться сказка «Курочка Ряба», если бы мышка аккуратно пробежала мимо и не смахнула бы золотое яичко? Что бы дед с бабой с ним сделали? Или оттуда вылупился бы золотой цыпленок?</w:t>
      </w:r>
    </w:p>
    <w:p w:rsidR="00B36671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  </w:t>
      </w:r>
      <w:r w:rsidRPr="00DB58C0">
        <w:rPr>
          <w:rFonts w:ascii="Georgia" w:eastAsia="Times New Roman" w:hAnsi="Georgia" w:cs="Times New Roman"/>
          <w:b/>
          <w:sz w:val="28"/>
          <w:szCs w:val="28"/>
          <w:lang w:eastAsia="ru-RU"/>
        </w:rPr>
        <w:t>Смастерите «Книгу Мечты»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вашего малыша. Возьмите альбом, различные открытки, журналы, которые не жалко порезать, фломастеры, наклейки и т.п. пусть ребенок создаст собственную волшебную страну. Можно наклеить, рядом с ним фигурку ребенка, вырезанную из фотографии, животных, которые там будут жить (можно и фантастических, ведь это мечта!) Разрисуйте,   обклейте наклейками, чтобы было весело, красочно. Идей у малыша должно быть много: кем я хочу стать, как я буду выглядеть с разными прическами, какие страны я хочу увидеть…</w:t>
      </w:r>
    </w:p>
    <w:p w:rsidR="00B36671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 </w:t>
      </w:r>
      <w:r w:rsidRPr="00A85875">
        <w:rPr>
          <w:rFonts w:ascii="Georgia" w:eastAsia="Times New Roman" w:hAnsi="Georgia" w:cs="Times New Roman"/>
          <w:b/>
          <w:sz w:val="28"/>
          <w:szCs w:val="28"/>
          <w:lang w:eastAsia="ru-RU"/>
        </w:rPr>
        <w:t>Придумывайте и рисуйте разных несуществующих зверушек.</w:t>
      </w:r>
      <w:r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  <w:r w:rsidRPr="00A85875">
        <w:rPr>
          <w:rFonts w:ascii="Georgia" w:eastAsia="Times New Roman" w:hAnsi="Georgia" w:cs="Times New Roman"/>
          <w:sz w:val="28"/>
          <w:szCs w:val="28"/>
          <w:lang w:eastAsia="ru-RU"/>
        </w:rPr>
        <w:t>Например,</w:t>
      </w:r>
      <w:r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  <w:proofErr w:type="spellStart"/>
      <w:r w:rsidRPr="00A85875">
        <w:rPr>
          <w:rFonts w:ascii="Georgia" w:eastAsia="Times New Roman" w:hAnsi="Georgia" w:cs="Times New Roman"/>
          <w:sz w:val="28"/>
          <w:szCs w:val="28"/>
          <w:lang w:eastAsia="ru-RU"/>
        </w:rPr>
        <w:t>Зайцехрюк</w:t>
      </w:r>
      <w:proofErr w:type="spellEnd"/>
      <w:r w:rsidRPr="00A85875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– туловище и ноги поросенка, а хвостик и ушки зайца, и пятачок, или </w:t>
      </w:r>
      <w:proofErr w:type="spellStart"/>
      <w:r>
        <w:rPr>
          <w:rFonts w:ascii="Georgia" w:eastAsia="Times New Roman" w:hAnsi="Georgia" w:cs="Times New Roman"/>
          <w:sz w:val="28"/>
          <w:szCs w:val="28"/>
          <w:lang w:eastAsia="ru-RU"/>
        </w:rPr>
        <w:t>Кисокряк</w:t>
      </w:r>
      <w:proofErr w:type="spellEnd"/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– насколько хватит фантазии. А потом можно сочинить с этими персонажами увлекательную историю.</w:t>
      </w:r>
    </w:p>
    <w:p w:rsidR="00B36671" w:rsidRPr="00A85875" w:rsidRDefault="00B36671" w:rsidP="00B3667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783E97C8" wp14:editId="1451D92E">
            <wp:simplePos x="0" y="0"/>
            <wp:positionH relativeFrom="column">
              <wp:posOffset>939165</wp:posOffset>
            </wp:positionH>
            <wp:positionV relativeFrom="paragraph">
              <wp:posOffset>1447165</wp:posOffset>
            </wp:positionV>
            <wp:extent cx="4524375" cy="3394075"/>
            <wp:effectExtent l="0" t="0" r="9525" b="0"/>
            <wp:wrapNone/>
            <wp:docPr id="9" name="Рисунок 9" descr="http://www.zwalls.ru/pic/201310/1024x768/zwalls.ru-22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zwalls.ru/pic/201310/1024x768/zwalls.ru-2294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39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 Очень важно для развития воображения, привить ребенку </w:t>
      </w:r>
      <w:r w:rsidRPr="00A85875">
        <w:rPr>
          <w:rFonts w:ascii="Georgia" w:eastAsia="Times New Roman" w:hAnsi="Georgia" w:cs="Times New Roman"/>
          <w:b/>
          <w:sz w:val="28"/>
          <w:szCs w:val="28"/>
          <w:lang w:eastAsia="ru-RU"/>
        </w:rPr>
        <w:t>любовь</w:t>
      </w:r>
      <w:r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                </w:t>
      </w:r>
      <w:r w:rsidRPr="00A85875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к чтению.</w:t>
      </w:r>
      <w:r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  <w:r w:rsidRPr="00A85875">
        <w:rPr>
          <w:rFonts w:ascii="Georgia" w:eastAsia="Times New Roman" w:hAnsi="Georgia" w:cs="Times New Roman"/>
          <w:sz w:val="28"/>
          <w:szCs w:val="28"/>
          <w:lang w:eastAsia="ru-RU"/>
        </w:rPr>
        <w:t>Читая, малыш представляет себе содержание книги, мысленно воссоздавая образы. Желательно, чтобы книга, которую ребенок читает, не была экранизирована. В противном случае,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ребенок представляет </w:t>
      </w:r>
      <w:proofErr w:type="gramStart"/>
      <w:r>
        <w:rPr>
          <w:rFonts w:ascii="Georgia" w:eastAsia="Times New Roman" w:hAnsi="Georgia" w:cs="Times New Roman"/>
          <w:sz w:val="28"/>
          <w:szCs w:val="28"/>
          <w:lang w:eastAsia="ru-RU"/>
        </w:rPr>
        <w:t>увиденное</w:t>
      </w:r>
      <w:proofErr w:type="gramEnd"/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в мультфильме или фильме, при этом снижается интерес, интрига концовки, ребенок не фантазирует.</w:t>
      </w: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</w:t>
      </w:r>
      <w:r w:rsidRPr="00AF0112">
        <w:rPr>
          <w:rFonts w:ascii="Georgia" w:eastAsia="Times New Roman" w:hAnsi="Georgia" w:cs="Times New Roman"/>
          <w:b/>
          <w:sz w:val="28"/>
          <w:szCs w:val="28"/>
          <w:lang w:eastAsia="ru-RU"/>
        </w:rPr>
        <w:t>Поиграйте в рифмы.</w:t>
      </w:r>
      <w:r w:rsidRPr="00AF0112"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Один называет слово, другой придумывает к нему рифму. Карта – парта,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мышка – фишка, ножка – ложка. Сначала ребенку будет </w:t>
      </w:r>
      <w:proofErr w:type="spellStart"/>
      <w:r>
        <w:rPr>
          <w:rFonts w:ascii="Georgia" w:eastAsia="Times New Roman" w:hAnsi="Georgia" w:cs="Times New Roman"/>
          <w:sz w:val="28"/>
          <w:szCs w:val="28"/>
          <w:lang w:eastAsia="ru-RU"/>
        </w:rPr>
        <w:t>сложновато</w:t>
      </w:r>
      <w:proofErr w:type="spellEnd"/>
      <w:r>
        <w:rPr>
          <w:rFonts w:ascii="Georgia" w:eastAsia="Times New Roman" w:hAnsi="Georgia" w:cs="Times New Roman"/>
          <w:sz w:val="28"/>
          <w:szCs w:val="28"/>
          <w:lang w:eastAsia="ru-RU"/>
        </w:rPr>
        <w:t>, но с практикой будет получаться все лучше и лучше.</w:t>
      </w:r>
    </w:p>
    <w:p w:rsidR="00B36671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  Теперь можно перейти на следующий этап – </w:t>
      </w:r>
      <w:r w:rsidRPr="00AF0112">
        <w:rPr>
          <w:rFonts w:ascii="Georgia" w:eastAsia="Times New Roman" w:hAnsi="Georgia" w:cs="Times New Roman"/>
          <w:b/>
          <w:sz w:val="28"/>
          <w:szCs w:val="28"/>
          <w:lang w:eastAsia="ru-RU"/>
        </w:rPr>
        <w:t>стихосложение.</w:t>
      </w:r>
      <w:r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  <w:r w:rsidRPr="00AF0112">
        <w:rPr>
          <w:rFonts w:ascii="Georgia" w:eastAsia="Times New Roman" w:hAnsi="Georgia" w:cs="Times New Roman"/>
          <w:sz w:val="28"/>
          <w:szCs w:val="28"/>
          <w:lang w:eastAsia="ru-RU"/>
        </w:rPr>
        <w:t>Для начала малышу можно предложить заготовки – рифмы, которые нужно сложить в стишок.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Сколько же у крохи будет гордости, когда он сам сочинит свое первое стихотворение.</w:t>
      </w:r>
    </w:p>
    <w:p w:rsidR="00B36671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 Сочините </w:t>
      </w:r>
      <w:r w:rsidRPr="00AF0112">
        <w:rPr>
          <w:rFonts w:ascii="Georgia" w:eastAsia="Times New Roman" w:hAnsi="Georgia" w:cs="Times New Roman"/>
          <w:b/>
          <w:sz w:val="28"/>
          <w:szCs w:val="28"/>
          <w:lang w:eastAsia="ru-RU"/>
        </w:rPr>
        <w:t>рассказ «по цепочке»</w:t>
      </w:r>
      <w:r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. </w:t>
      </w:r>
      <w:r w:rsidRPr="00AF0112">
        <w:rPr>
          <w:rFonts w:ascii="Georgia" w:eastAsia="Times New Roman" w:hAnsi="Georgia" w:cs="Times New Roman"/>
          <w:sz w:val="28"/>
          <w:szCs w:val="28"/>
          <w:lang w:eastAsia="ru-RU"/>
        </w:rPr>
        <w:t>Каждый участник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по очереди придумывает предложение, логически вытекающее из предыдущего. Получается очень интересная и веселая история.</w:t>
      </w:r>
    </w:p>
    <w:p w:rsidR="00B36671" w:rsidRPr="00AF0112" w:rsidRDefault="00B36671" w:rsidP="00B36671">
      <w:pPr>
        <w:jc w:val="both"/>
        <w:rPr>
          <w:rFonts w:ascii="Georgia" w:eastAsia="Times New Roman" w:hAnsi="Georgia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  Гуляя на улице, </w:t>
      </w:r>
      <w:r w:rsidRPr="00AF0112">
        <w:rPr>
          <w:rFonts w:ascii="Georgia" w:eastAsia="Times New Roman" w:hAnsi="Georgia" w:cs="Times New Roman"/>
          <w:b/>
          <w:sz w:val="28"/>
          <w:szCs w:val="28"/>
          <w:lang w:eastAsia="ru-RU"/>
        </w:rPr>
        <w:t>обратите внимание на облака.</w:t>
      </w:r>
      <w:r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>Часто облака напоминают животных или какие-нибудь предметы, пофантазируйте вместе.</w:t>
      </w:r>
    </w:p>
    <w:p w:rsidR="00B36671" w:rsidRDefault="00B36671" w:rsidP="00B36671">
      <w:p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</w:t>
      </w:r>
    </w:p>
    <w:p w:rsidR="00B36671" w:rsidRDefault="00B36671" w:rsidP="00B36671">
      <w:p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36671" w:rsidRPr="006B2E3B" w:rsidRDefault="00B36671" w:rsidP="00B36671">
      <w:pPr>
        <w:jc w:val="center"/>
        <w:rPr>
          <w:rFonts w:ascii="Georgia" w:eastAsia="Times New Roman" w:hAnsi="Georgia" w:cs="Times New Roman"/>
          <w:b/>
          <w:i/>
          <w:color w:val="7030A0"/>
          <w:sz w:val="40"/>
          <w:szCs w:val="40"/>
          <w:lang w:eastAsia="ru-RU"/>
        </w:rPr>
      </w:pPr>
      <w:r w:rsidRPr="006B2E3B">
        <w:rPr>
          <w:rFonts w:ascii="Georgia" w:eastAsia="Times New Roman" w:hAnsi="Georgia" w:cs="Times New Roman"/>
          <w:b/>
          <w:i/>
          <w:noProof/>
          <w:color w:val="7030A0"/>
          <w:sz w:val="40"/>
          <w:szCs w:val="40"/>
          <w:lang w:eastAsia="ru-RU"/>
        </w:rPr>
        <w:t>Удачи Вам и В</w:t>
      </w:r>
      <w:bookmarkStart w:id="0" w:name="_GoBack"/>
      <w:bookmarkEnd w:id="0"/>
      <w:r w:rsidRPr="006B2E3B">
        <w:rPr>
          <w:rFonts w:ascii="Georgia" w:eastAsia="Times New Roman" w:hAnsi="Georgia" w:cs="Times New Roman"/>
          <w:b/>
          <w:i/>
          <w:noProof/>
          <w:color w:val="7030A0"/>
          <w:sz w:val="40"/>
          <w:szCs w:val="40"/>
          <w:lang w:eastAsia="ru-RU"/>
        </w:rPr>
        <w:t>ашим детям!</w:t>
      </w: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7B013413" wp14:editId="7837B77B">
            <wp:simplePos x="0" y="0"/>
            <wp:positionH relativeFrom="column">
              <wp:posOffset>-280035</wp:posOffset>
            </wp:positionH>
            <wp:positionV relativeFrom="paragraph">
              <wp:posOffset>135255</wp:posOffset>
            </wp:positionV>
            <wp:extent cx="6591935" cy="4105910"/>
            <wp:effectExtent l="0" t="0" r="0" b="8890"/>
            <wp:wrapNone/>
            <wp:docPr id="12" name="Рисунок 12" descr="http://nevseoboi.com.ua/uploads/posts/2010-05/thumbs/1272884450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nevseoboi.com.ua/uploads/posts/2010-05/thumbs/1272884450_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935" cy="410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671" w:rsidRDefault="00B36671" w:rsidP="00B36671">
      <w:pPr>
        <w:rPr>
          <w:noProof/>
          <w:lang w:eastAsia="ru-RU"/>
        </w:rPr>
      </w:pPr>
    </w:p>
    <w:p w:rsidR="00766251" w:rsidRDefault="00766251"/>
    <w:sectPr w:rsidR="00766251" w:rsidSect="00B36671">
      <w:pgSz w:w="11906" w:h="16838"/>
      <w:pgMar w:top="1077" w:right="964" w:bottom="1077" w:left="1077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671"/>
    <w:rsid w:val="00766251"/>
    <w:rsid w:val="00B3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1521</Words>
  <Characters>8674</Characters>
  <Application>Microsoft Office Word</Application>
  <DocSecurity>0</DocSecurity>
  <Lines>72</Lines>
  <Paragraphs>20</Paragraphs>
  <ScaleCrop>false</ScaleCrop>
  <Company/>
  <LinksUpToDate>false</LinksUpToDate>
  <CharactersWithSpaces>10175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2017-11-13T13:20:00Z</dcterms:created>
  <dcterms:modified xsi:type="dcterms:W3CDTF">2017-11-13T13:28:00Z</dcterms:modified>
</cp:coreProperties>
</file>