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center"/>
        <w:rPr>
          <w:rFonts w:ascii="Georgia" w:hAnsi="Georgia"/>
          <w:b/>
          <w:i/>
          <w:color w:val="FF0000"/>
          <w:sz w:val="96"/>
          <w:szCs w:val="96"/>
        </w:rPr>
      </w:pPr>
    </w:p>
    <w:p w:rsidR="00EC6556" w:rsidRPr="00EC6556" w:rsidRDefault="00EC6556" w:rsidP="00EC6556">
      <w:pPr>
        <w:jc w:val="center"/>
        <w:rPr>
          <w:rFonts w:ascii="Georgia" w:hAnsi="Georgia"/>
          <w:b/>
          <w:i/>
          <w:color w:val="FF0000"/>
          <w:sz w:val="96"/>
          <w:szCs w:val="96"/>
        </w:rPr>
      </w:pPr>
      <w:r w:rsidRPr="00EC6556">
        <w:rPr>
          <w:rFonts w:ascii="Georgia" w:hAnsi="Georgia"/>
          <w:b/>
          <w:i/>
          <w:color w:val="FF0000"/>
          <w:sz w:val="96"/>
          <w:szCs w:val="96"/>
        </w:rPr>
        <w:t>30 способов</w:t>
      </w:r>
    </w:p>
    <w:p w:rsid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  <w:r w:rsidRPr="00EC6556">
        <w:rPr>
          <w:rFonts w:ascii="Georgia" w:hAnsi="Georgia"/>
          <w:i/>
          <w:color w:val="FF0000"/>
          <w:sz w:val="64"/>
          <w:szCs w:val="64"/>
        </w:rPr>
        <w:t>с пользой занять малыша</w:t>
      </w:r>
    </w:p>
    <w:p w:rsid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</w:p>
    <w:p w:rsid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  <w:r>
        <w:rPr>
          <w:rFonts w:ascii="Georgia" w:hAnsi="Georgia"/>
          <w:i/>
          <w:noProof/>
          <w:color w:val="FF0000"/>
          <w:sz w:val="64"/>
          <w:szCs w:val="64"/>
          <w:lang w:eastAsia="ru-RU"/>
        </w:rPr>
        <w:drawing>
          <wp:anchor distT="0" distB="0" distL="114300" distR="114300" simplePos="0" relativeHeight="251663360" behindDoc="1" locked="0" layoutInCell="1" allowOverlap="1" wp14:anchorId="6C384286" wp14:editId="455D0BF6">
            <wp:simplePos x="0" y="0"/>
            <wp:positionH relativeFrom="column">
              <wp:posOffset>1137285</wp:posOffset>
            </wp:positionH>
            <wp:positionV relativeFrom="paragraph">
              <wp:posOffset>483235</wp:posOffset>
            </wp:positionV>
            <wp:extent cx="4524375" cy="5088255"/>
            <wp:effectExtent l="0" t="0" r="9525" b="0"/>
            <wp:wrapTight wrapText="bothSides">
              <wp:wrapPolygon edited="0">
                <wp:start x="6184" y="0"/>
                <wp:lineTo x="5821" y="81"/>
                <wp:lineTo x="3911" y="1132"/>
                <wp:lineTo x="3092" y="1375"/>
                <wp:lineTo x="2910" y="1617"/>
                <wp:lineTo x="3001" y="2588"/>
                <wp:lineTo x="3365" y="3882"/>
                <wp:lineTo x="3456" y="4124"/>
                <wp:lineTo x="5002" y="5176"/>
                <wp:lineTo x="5366" y="5176"/>
                <wp:lineTo x="5275" y="5903"/>
                <wp:lineTo x="5730" y="6469"/>
                <wp:lineTo x="4547" y="7440"/>
                <wp:lineTo x="4547" y="7763"/>
                <wp:lineTo x="3456" y="9057"/>
                <wp:lineTo x="3001" y="9462"/>
                <wp:lineTo x="2910" y="9866"/>
                <wp:lineTo x="3001" y="10351"/>
                <wp:lineTo x="728" y="11483"/>
                <wp:lineTo x="273" y="12130"/>
                <wp:lineTo x="182" y="12535"/>
                <wp:lineTo x="0" y="13748"/>
                <wp:lineTo x="0" y="14718"/>
                <wp:lineTo x="546" y="15527"/>
                <wp:lineTo x="1000" y="16821"/>
                <wp:lineTo x="819" y="18115"/>
                <wp:lineTo x="819" y="18681"/>
                <wp:lineTo x="3547" y="19408"/>
                <wp:lineTo x="5548" y="19408"/>
                <wp:lineTo x="5548" y="19813"/>
                <wp:lineTo x="8367" y="20702"/>
                <wp:lineTo x="9549" y="20702"/>
                <wp:lineTo x="10732" y="21511"/>
                <wp:lineTo x="10823" y="21511"/>
                <wp:lineTo x="11459" y="21511"/>
                <wp:lineTo x="11550" y="21511"/>
                <wp:lineTo x="13005" y="20702"/>
                <wp:lineTo x="15916" y="19489"/>
                <wp:lineTo x="15916" y="19408"/>
                <wp:lineTo x="16280" y="19085"/>
                <wp:lineTo x="15916" y="18762"/>
                <wp:lineTo x="14733" y="18115"/>
                <wp:lineTo x="16461" y="18115"/>
                <wp:lineTo x="20554" y="17225"/>
                <wp:lineTo x="20554" y="16821"/>
                <wp:lineTo x="21555" y="15608"/>
                <wp:lineTo x="21555" y="14314"/>
                <wp:lineTo x="21282" y="14233"/>
                <wp:lineTo x="19463" y="12777"/>
                <wp:lineTo x="19463" y="12049"/>
                <wp:lineTo x="19372" y="11483"/>
                <wp:lineTo x="17371" y="11160"/>
                <wp:lineTo x="11187" y="10351"/>
                <wp:lineTo x="11368" y="9057"/>
                <wp:lineTo x="11732" y="9057"/>
                <wp:lineTo x="13369" y="8006"/>
                <wp:lineTo x="13369" y="6469"/>
                <wp:lineTo x="13005" y="5176"/>
                <wp:lineTo x="13096" y="4771"/>
                <wp:lineTo x="12096" y="3882"/>
                <wp:lineTo x="11550" y="3882"/>
                <wp:lineTo x="11550" y="2588"/>
                <wp:lineTo x="11187" y="1051"/>
                <wp:lineTo x="9731" y="81"/>
                <wp:lineTo x="9186" y="0"/>
                <wp:lineTo x="6184" y="0"/>
              </wp:wrapPolygon>
            </wp:wrapTight>
            <wp:docPr id="5" name="Рисунок 5" descr="C:\Users\пользователь\Desktop\chitate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chitateli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08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</w:p>
    <w:p w:rsid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</w:p>
    <w:p w:rsid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</w:p>
    <w:p w:rsid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</w:p>
    <w:p w:rsid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</w:p>
    <w:p w:rsid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</w:p>
    <w:p w:rsidR="00EC6556" w:rsidRPr="00EC6556" w:rsidRDefault="00EC6556" w:rsidP="00EC6556">
      <w:pPr>
        <w:jc w:val="center"/>
        <w:rPr>
          <w:rFonts w:ascii="Georgia" w:hAnsi="Georgia"/>
          <w:i/>
          <w:color w:val="FF0000"/>
          <w:sz w:val="64"/>
          <w:szCs w:val="64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lastRenderedPageBreak/>
        <w:t xml:space="preserve">1. Берем бутылочки, баночки, пузырьки разных размеров, отвинчиваем крышки, перемешиваем и предлагаем малышу подобрать и завинтить крышки.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2. Губка, детское мыло и посуда. Медленно показываем мастер-класс по мытью кастрюли </w:t>
      </w:r>
      <w:r>
        <w:rPr>
          <w:rFonts w:ascii="Georgia" w:hAnsi="Georgia"/>
          <w:sz w:val="28"/>
          <w:szCs w:val="28"/>
        </w:rPr>
        <w:t>и предлагаем карапузу помыть, наприме</w:t>
      </w:r>
      <w:r w:rsidRPr="003753DF">
        <w:rPr>
          <w:rFonts w:ascii="Georgia" w:hAnsi="Georgia"/>
          <w:sz w:val="28"/>
          <w:szCs w:val="28"/>
        </w:rPr>
        <w:t xml:space="preserve">р, чайник.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3. Любая крупа, щетка, совочек. Рассыпаем и подметаем!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4. Губка, поднос вода. Разливаем – вытираем!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5. Пуговицы, шнурки, кнопки, крючки. Делаем, например зайчика и морковку и скрепляем их между собой либо шнурком, либо пуговицей и петлей, либо крючком и петлей и играем в «покорми зайчика морковкой». И таких разнообразных игрушек можно сделать очень много.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6. Лоскутки разной текстуры (шелк, хлопок, шерсть). Обсуждаем: этот колючий, этот мягкий, а этот скользкий. Предложить на ощупь подобрать к ним пары.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7. Мелкие предметы (пуговицы, мозаика, шарики) бросаем в банку с водой и вылавливаем поварешкой или ложкой.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8. Мешочек с 8-10 знакомыми малышу предметами (ленточка, карандаш, расческа, резиновый зайчик и пр.). Малыш вытаскивает с закрытыми глазами предметы и называет их. Потом можно усложнять задание – сложить все предметы на букву «д». Так тренируются тактильные ощущения и можно выучить все буквы алфавита, тренируется способность выделять звуки в словах.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9. Две тарелки, губка, лейка. Наливаем в одну тарелку воду и губкой переносим водичку из одной тарелки в другую.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8E7B8B9" wp14:editId="0CA63EEB">
            <wp:simplePos x="0" y="0"/>
            <wp:positionH relativeFrom="column">
              <wp:posOffset>1108134</wp:posOffset>
            </wp:positionH>
            <wp:positionV relativeFrom="paragraph">
              <wp:posOffset>663575</wp:posOffset>
            </wp:positionV>
            <wp:extent cx="3806190" cy="2062480"/>
            <wp:effectExtent l="0" t="0" r="3810" b="0"/>
            <wp:wrapNone/>
            <wp:docPr id="1" name="Рисунок 1" descr="http://www.toys-best.ru/published/publicdata/TOYSBESTTOYZ44/attachments/SC/products_pictures/igra-soberi-busy_de8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oys-best.ru/published/publicdata/TOYSBESTTOYZ44/attachments/SC/products_pictures/igra-soberi-busy_de8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53DF">
        <w:rPr>
          <w:rFonts w:ascii="Georgia" w:hAnsi="Georgia"/>
          <w:sz w:val="28"/>
          <w:szCs w:val="28"/>
        </w:rPr>
        <w:t>10. Бисер, коробочки. Перемешиваем бисер сначала и просим разложить (по цвету или размеру) по ра</w:t>
      </w:r>
      <w:r>
        <w:rPr>
          <w:rFonts w:ascii="Georgia" w:hAnsi="Georgia"/>
          <w:sz w:val="28"/>
          <w:szCs w:val="28"/>
        </w:rPr>
        <w:t>зным коробочкам – сначала по дву</w:t>
      </w:r>
      <w:r w:rsidRPr="003753DF">
        <w:rPr>
          <w:rFonts w:ascii="Georgia" w:hAnsi="Georgia"/>
          <w:sz w:val="28"/>
          <w:szCs w:val="28"/>
        </w:rPr>
        <w:t xml:space="preserve">м, потом в три коробочки и т. д.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lastRenderedPageBreak/>
        <w:t xml:space="preserve">11. Бусинки, желобок (сделать из шланга, н-р), блюдце. Делаем желобок-горку и скатываем бусинки по желобку в блюдце. Можно посоревноваться ребенком – чья бусинка докатится быстрее, и если ребенок догадается, что чтобы бусинка катилась быстрее, нужно увеличить угол наклона – это просто </w:t>
      </w:r>
      <w:proofErr w:type="gramStart"/>
      <w:r w:rsidRPr="003753DF">
        <w:rPr>
          <w:rFonts w:ascii="Georgia" w:hAnsi="Georgia"/>
          <w:sz w:val="28"/>
          <w:szCs w:val="28"/>
        </w:rPr>
        <w:t>здорово</w:t>
      </w:r>
      <w:proofErr w:type="gramEnd"/>
      <w:r w:rsidRPr="003753DF">
        <w:rPr>
          <w:rFonts w:ascii="Georgia" w:hAnsi="Georgia"/>
          <w:sz w:val="28"/>
          <w:szCs w:val="28"/>
        </w:rPr>
        <w:t xml:space="preserve">!!!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12. Листки бумаги. Делаем оригами! Ведь мять, складывать или рвать бумагу – это также развитие ловкости рук и мелкой моторики. Так же оригами развивает пространственное воображение, учит читать чертежи, развивает творческие способности.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13. Мешки с грузами в 1, 2, 3 кг на веревке. Малыш их будет таскать за собой. Это развивает силу и выносливость рук, крупную моторику.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>14. Любые фигурки с ды</w:t>
      </w:r>
      <w:r>
        <w:rPr>
          <w:rFonts w:ascii="Georgia" w:hAnsi="Georgia"/>
          <w:sz w:val="28"/>
          <w:szCs w:val="28"/>
        </w:rPr>
        <w:t>ркой для нанизывания на шнурок.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15. Деревянные гвоздики с молотком. Их можно забивать в пластилин или мягкую глину.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16. Банка с отверстиями в крышке – через них можно кидать пробки, бусины, мячики из поролона, пуговицы.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>17. Мешочки с бобами, фасолью – можно пересыпать или сортировать, а можно в мешочках прятать мелкие игрушк</w:t>
      </w:r>
      <w:r>
        <w:rPr>
          <w:rFonts w:ascii="Georgia" w:hAnsi="Georgia"/>
          <w:sz w:val="28"/>
          <w:szCs w:val="28"/>
        </w:rPr>
        <w:t>и и просить малыша найти.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 18. Канцелярские кнопки и пенопласт.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19. Форма для льда и пинцет, бусинки или ягодки. Малыши до года пусть вынимают ягодки пальчиками.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60C86934" wp14:editId="0378D3B3">
            <wp:simplePos x="0" y="0"/>
            <wp:positionH relativeFrom="column">
              <wp:posOffset>205001</wp:posOffset>
            </wp:positionH>
            <wp:positionV relativeFrom="paragraph">
              <wp:posOffset>4076</wp:posOffset>
            </wp:positionV>
            <wp:extent cx="5773422" cy="2537014"/>
            <wp:effectExtent l="0" t="0" r="0" b="0"/>
            <wp:wrapNone/>
            <wp:docPr id="2" name="Рисунок 2" descr="C:\Users\пользователь\Desktop\99677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99677_mai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27" b="30526"/>
                    <a:stretch/>
                  </pic:blipFill>
                  <pic:spPr bwMode="auto">
                    <a:xfrm>
                      <a:off x="0" y="0"/>
                      <a:ext cx="5782112" cy="254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D5E2B68" wp14:editId="30B40328">
                <wp:extent cx="308610" cy="308610"/>
                <wp:effectExtent l="0" t="0" r="0" b="0"/>
                <wp:docPr id="36" name="AutoShape 4" descr="https://www.marwin.kz/img/gallery/15106/16/99677_mai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https://www.marwin.kz/img/gallery/15106/16/99677_main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BOp4QIAAPoFAAAOAAAAZHJzL2Uyb0RvYy54bWysVN9vmzAQfp+0/8HyO+FHCQmopGpDmCZ1&#10;W6Vuz5MDBryBzWwnJJ32v+9skjRpX6ZtPCD7zv7uu7vPd32z61q0pVIxwVPsTzyMKC9EyXid4i+f&#10;c2eOkdKEl6QVnKZ4TxW+Wbx9cz30CQ1EI9qSSgQgXCVDn+JG6z5xXVU0tCNqInrKwVkJ2RENW1m7&#10;pSQDoHetG3he5A5Clr0UBVUKrNnoxAuLX1W00J+qSlGN2hQDN23/0v7X5u8urklSS9I3rDjQIH/B&#10;oiOMQ9ATVEY0QRvJXkF1rJBCiUpPCtG5oqpYQW0OkI3vvcjmsSE9tblAcVR/KpP6f7DFx+2DRKxM&#10;8VWEEScd9Oh2o4UNjUKMSqoKqJfpi4LGDMMw6YiEDky+P7msq92atC2Ve9ef+tAOP3LjOJrNvpqK&#10;TL71tanwAFch0GP/IE2NVH8viu8KcbFsCK/preqhT6AeIHA0SSmGhpISUvUNhHuBYTYK0NB6+CBK&#10;oEyAsq3/rpKdiQGVRTvb5v2pzXSnUQHGK28e+SCGAlyHtYlAkuPlXir9jooOmUWKJbCz4GR7r/R4&#10;9HjExOIiZ20LdpK0/MIAmKMFQsNV4zMkrDB+xl68mq/moRMG0coJvSxzbvNl6ES5P5tmV9lymfm/&#10;TFw/TBpWlpSbMEeR+uGfieDwXEZ5nWSqRMtKA2coKVmvl61EWwKPJLefLTl4no+5lzRsvSCXFyn5&#10;QejdBbGTR/OZE+bh1Iln3tzx/PgujrwwDrP8MqV7xum/p4SGFMfTYGq7dEb6RW6e/V7nRpKOaRhD&#10;LetSPD8dIolR4IqXtrWasHZcn5XC0H8uBbT72GirVyPRUf1rUe5BrlKAnEB5MDBh0Qj5hNEAwyfF&#10;6seGSIpR+56D5GM/DM20sptwOgtgI88963MP4QVApVhjNC6Xepxwm16yuoFIvi0MF+ZlV8xK2Dyh&#10;kdXhccGAsZkchqGZYOd7e+p5ZC9+AwAA//8DAFBLAwQUAAYACAAAACEAmPZsDdkAAAADAQAADwAA&#10;AGRycy9kb3ducmV2LnhtbEyPQUvDQBCF74L/YRnBi9iNIqXEbIoUxCJCMdWep9kxCWZn0+w2if/e&#10;0R70Mo/hDe99ky0n16qB+tB4NnAzS0ARl942XBl42z5eL0CFiGyx9UwGvijAMj8/yzC1fuRXGopY&#10;KQnhkKKBOsYu1TqUNTkMM98Ri/fhe4dR1r7StsdRwl2rb5Nkrh02LA01drSqqfwsjs7AWG6G3fbl&#10;SW+udmvPh/VhVbw/G3N5MT3cg4o0xb9j+MEXdMiFae+PbINqDcgj8XeKd7eYg9qfVOeZ/s+efwMA&#10;AP//AwBQSwECLQAUAAYACAAAACEAtoM4kv4AAADhAQAAEwAAAAAAAAAAAAAAAAAAAAAAW0NvbnRl&#10;bnRfVHlwZXNdLnhtbFBLAQItABQABgAIAAAAIQA4/SH/1gAAAJQBAAALAAAAAAAAAAAAAAAAAC8B&#10;AABfcmVscy8ucmVsc1BLAQItABQABgAIAAAAIQApDBOp4QIAAPoFAAAOAAAAAAAAAAAAAAAAAC4C&#10;AABkcnMvZTJvRG9jLnhtbFBLAQItABQABgAIAAAAIQCY9mwN2QAAAAMBAAAPAAAAAAAAAAAAAAAA&#10;ADs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lastRenderedPageBreak/>
        <w:t xml:space="preserve">20. Пусть малыш сядет в свой стульчик, надсыпьте ему на столик муку - пусть "рисует" пальчиком, палочкой, кисточкой.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21. Поднос, манка и фасоль, сито. Пусть малыш ищет в манке спрятанные </w:t>
      </w:r>
      <w:proofErr w:type="spellStart"/>
      <w:r w:rsidRPr="003753DF">
        <w:rPr>
          <w:rFonts w:ascii="Georgia" w:hAnsi="Georgia"/>
          <w:sz w:val="28"/>
          <w:szCs w:val="28"/>
        </w:rPr>
        <w:t>фасолины</w:t>
      </w:r>
      <w:proofErr w:type="spellEnd"/>
      <w:r w:rsidRPr="003753DF">
        <w:rPr>
          <w:rFonts w:ascii="Georgia" w:hAnsi="Georgia"/>
          <w:sz w:val="28"/>
          <w:szCs w:val="28"/>
        </w:rPr>
        <w:t xml:space="preserve"> и складывает их в баночку. Покажите, как можно отсеять с помощью сита манку, а фасоль останется в сите.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22. Небольшая коробка без крышки и прищепки. Если малыш совсем маленький, сами нанизываем прищепки по периметру коробки, а он пусть снимает. Деткам постарше можно показать, как "пристегивать" прищепки, и они будут стараться сами.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>23. Магнит (желательно покрупнее), и разные предмет</w:t>
      </w:r>
      <w:proofErr w:type="gramStart"/>
      <w:r w:rsidRPr="003753DF">
        <w:rPr>
          <w:rFonts w:ascii="Georgia" w:hAnsi="Georgia"/>
          <w:sz w:val="28"/>
          <w:szCs w:val="28"/>
        </w:rPr>
        <w:t>ы-</w:t>
      </w:r>
      <w:proofErr w:type="gramEnd"/>
      <w:r w:rsidRPr="003753DF">
        <w:rPr>
          <w:rFonts w:ascii="Georgia" w:hAnsi="Georgia"/>
          <w:sz w:val="28"/>
          <w:szCs w:val="28"/>
        </w:rPr>
        <w:t xml:space="preserve"> металлические и нет. Малыш проверяет, что </w:t>
      </w:r>
      <w:proofErr w:type="spellStart"/>
      <w:r w:rsidRPr="003753DF">
        <w:rPr>
          <w:rFonts w:ascii="Georgia" w:hAnsi="Georgia"/>
          <w:sz w:val="28"/>
          <w:szCs w:val="28"/>
        </w:rPr>
        <w:t>примагничивается</w:t>
      </w:r>
      <w:proofErr w:type="spellEnd"/>
      <w:r w:rsidRPr="003753DF">
        <w:rPr>
          <w:rFonts w:ascii="Georgia" w:hAnsi="Georgia"/>
          <w:sz w:val="28"/>
          <w:szCs w:val="28"/>
        </w:rPr>
        <w:t xml:space="preserve">, что нет.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24. Пластиковая чаша с водой, капля жидкого мыла и венчик. Пусть малыш "взбивает" пену.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25. Три кастрюли разного диаметра и крышки. Пусть подбирает "правильную" крышку. Еще можно сложить кастрюли одну в другую.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26. Разбираете посудомойку? Пусть ребенок сам вытащит из корзинки ложки и вилки, только остерегайтесь острых предметов.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27. Высокий пластиковый стакан или ваза с водой, разные небольшие предметы: желуди, гайки, бусины, пластиковые </w:t>
      </w:r>
      <w:proofErr w:type="spellStart"/>
      <w:r w:rsidRPr="003753DF">
        <w:rPr>
          <w:rFonts w:ascii="Georgia" w:hAnsi="Georgia"/>
          <w:sz w:val="28"/>
          <w:szCs w:val="28"/>
        </w:rPr>
        <w:t>детальки</w:t>
      </w:r>
      <w:proofErr w:type="spellEnd"/>
      <w:r w:rsidRPr="003753DF">
        <w:rPr>
          <w:rFonts w:ascii="Georgia" w:hAnsi="Georgia"/>
          <w:sz w:val="28"/>
          <w:szCs w:val="28"/>
        </w:rPr>
        <w:t xml:space="preserve">, пробки, шарики из фольги. Пусть малыш бросает предметы в воду и наблюдает, какие тонут, а какие - нет. Комментируйте: тяжелый, легкий.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4E9EF39" wp14:editId="1D8B2172">
            <wp:simplePos x="0" y="0"/>
            <wp:positionH relativeFrom="column">
              <wp:posOffset>279149</wp:posOffset>
            </wp:positionH>
            <wp:positionV relativeFrom="paragraph">
              <wp:posOffset>240030</wp:posOffset>
            </wp:positionV>
            <wp:extent cx="5805170" cy="2902585"/>
            <wp:effectExtent l="0" t="0" r="5080" b="0"/>
            <wp:wrapNone/>
            <wp:docPr id="3" name="Рисунок 3" descr="C:\Users\пользователь\Desktop\floating-and-sinking-s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floating-and-sinking-sor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170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lastRenderedPageBreak/>
        <w:t xml:space="preserve">28. Достаем запасливо припасенные старые журналы или газеты… Их можно рвать – на полосы или кусочки - и тогда развиваются соотносящие движения руки и хватание. Только сначала нужно показать, как это делать правильно. Захватываем пальцами обеих рук лист, а потом тянем в разные стороны. Моему сыну больше всего нравится заключительная часть этого действия – бросание клочков вверх со словами: «Осень наступила!». Потом вместе весь этот листопад собираем.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 xml:space="preserve">29. Пластилин спешит на помощь! Не будем заниматься лепкой всерьез. Просто сначала помнем его в руках – совмещая самомассаж пальчиков и рук и развивая мышцы. </w:t>
      </w:r>
      <w:proofErr w:type="spellStart"/>
      <w:r w:rsidRPr="003753DF">
        <w:rPr>
          <w:rFonts w:ascii="Georgia" w:hAnsi="Georgia"/>
          <w:sz w:val="28"/>
          <w:szCs w:val="28"/>
        </w:rPr>
        <w:t>Потыкаем</w:t>
      </w:r>
      <w:proofErr w:type="spellEnd"/>
      <w:r w:rsidRPr="003753DF">
        <w:rPr>
          <w:rFonts w:ascii="Georgia" w:hAnsi="Georgia"/>
          <w:sz w:val="28"/>
          <w:szCs w:val="28"/>
        </w:rPr>
        <w:t xml:space="preserve"> в него и поделаем дырочки одним выпрямленным указательным пальцем или всеми сразу. А потом раскатаем лепешку и будем втыкать в него все мелкое, что под руку попадется: бусины, камешки, ракушки, крупы и бобовые и </w:t>
      </w:r>
      <w:proofErr w:type="gramStart"/>
      <w:r w:rsidRPr="003753DF">
        <w:rPr>
          <w:rFonts w:ascii="Georgia" w:hAnsi="Georgia"/>
          <w:sz w:val="28"/>
          <w:szCs w:val="28"/>
        </w:rPr>
        <w:t>прочая</w:t>
      </w:r>
      <w:proofErr w:type="gramEnd"/>
      <w:r w:rsidRPr="003753DF">
        <w:rPr>
          <w:rFonts w:ascii="Georgia" w:hAnsi="Georgia"/>
          <w:sz w:val="28"/>
          <w:szCs w:val="28"/>
        </w:rPr>
        <w:t xml:space="preserve">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 w:rsidRPr="003753DF">
        <w:rPr>
          <w:rFonts w:ascii="Georgia" w:hAnsi="Georgia"/>
          <w:sz w:val="28"/>
          <w:szCs w:val="28"/>
        </w:rPr>
        <w:t>30. Шнуровать, открывать</w:t>
      </w:r>
      <w:r>
        <w:rPr>
          <w:rFonts w:ascii="Georgia" w:hAnsi="Georgia"/>
          <w:sz w:val="28"/>
          <w:szCs w:val="28"/>
        </w:rPr>
        <w:t xml:space="preserve"> </w:t>
      </w:r>
      <w:r w:rsidRPr="003753DF">
        <w:rPr>
          <w:rFonts w:ascii="Georgia" w:hAnsi="Georgia"/>
          <w:sz w:val="28"/>
          <w:szCs w:val="28"/>
        </w:rPr>
        <w:t xml:space="preserve">- закрывать молнии, липучки очень полезно. Есть много игрушек, в которых используется этот прием. Но можно отлично обойтись и без них. Приносим груду вещей и устраиваем тщательный обыск. </w:t>
      </w:r>
    </w:p>
    <w:p w:rsidR="00EC6556" w:rsidRDefault="00EC6556" w:rsidP="00EC6556">
      <w:pPr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Pr="003753DF">
        <w:rPr>
          <w:rFonts w:ascii="Georgia" w:hAnsi="Georgia"/>
          <w:sz w:val="28"/>
          <w:szCs w:val="28"/>
        </w:rPr>
        <w:t xml:space="preserve">И помните, один из самых важных принципов Марии </w:t>
      </w:r>
      <w:proofErr w:type="spellStart"/>
      <w:r w:rsidRPr="003753DF">
        <w:rPr>
          <w:rFonts w:ascii="Georgia" w:hAnsi="Georgia"/>
          <w:sz w:val="28"/>
          <w:szCs w:val="28"/>
        </w:rPr>
        <w:t>Монтессори</w:t>
      </w:r>
      <w:proofErr w:type="spellEnd"/>
      <w:r w:rsidRPr="003753DF">
        <w:rPr>
          <w:rFonts w:ascii="Georgia" w:hAnsi="Georgia"/>
          <w:sz w:val="28"/>
          <w:szCs w:val="28"/>
        </w:rPr>
        <w:t xml:space="preserve"> - не помогайте ребенку, пока он сам не попросит!</w:t>
      </w:r>
      <w:r>
        <w:rPr>
          <w:rFonts w:ascii="Georgia" w:hAnsi="Georgia"/>
          <w:sz w:val="28"/>
          <w:szCs w:val="28"/>
        </w:rPr>
        <w:t>!!</w:t>
      </w:r>
    </w:p>
    <w:p w:rsidR="00EC6556" w:rsidRDefault="00EC6556" w:rsidP="00EC6556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58674A0" wp14:editId="1234E05D">
            <wp:simplePos x="0" y="0"/>
            <wp:positionH relativeFrom="column">
              <wp:posOffset>906640</wp:posOffset>
            </wp:positionH>
            <wp:positionV relativeFrom="paragraph">
              <wp:posOffset>699770</wp:posOffset>
            </wp:positionV>
            <wp:extent cx="4289425" cy="3686810"/>
            <wp:effectExtent l="0" t="0" r="0" b="8890"/>
            <wp:wrapNone/>
            <wp:docPr id="4" name="Рисунок 4" descr="http://alpinobaby.ru/data/big/alpino-monsters-plastil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lpinobaby.ru/data/big/alpino-monsters-plastili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27" b="7027"/>
                    <a:stretch/>
                  </pic:blipFill>
                  <pic:spPr bwMode="auto">
                    <a:xfrm>
                      <a:off x="0" y="0"/>
                      <a:ext cx="428942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sz w:val="28"/>
          <w:szCs w:val="28"/>
        </w:rPr>
        <w:t xml:space="preserve">    </w:t>
      </w:r>
      <w:r w:rsidRPr="003753DF">
        <w:rPr>
          <w:rFonts w:ascii="Georgia" w:hAnsi="Georgia"/>
          <w:sz w:val="28"/>
          <w:szCs w:val="28"/>
        </w:rPr>
        <w:t xml:space="preserve"> Пусть не все получается сразу, для ребенка ценно то, что он сам смог, а не результат, полученный мамой! Соблюдайте технику безопасности - не оставляйте ребенка с мелкими предметами без присмотра.</w:t>
      </w:r>
      <w:bookmarkStart w:id="0" w:name="_GoBack"/>
      <w:bookmarkEnd w:id="0"/>
    </w:p>
    <w:p w:rsidR="00EC6556" w:rsidRDefault="00EC6556" w:rsidP="00EC6556"/>
    <w:p w:rsidR="00EC6556" w:rsidRDefault="00EC6556" w:rsidP="00EC6556"/>
    <w:p w:rsidR="00EC6556" w:rsidRDefault="00EC6556" w:rsidP="00EC6556"/>
    <w:p w:rsidR="00EC6556" w:rsidRDefault="00EC6556" w:rsidP="00EC6556"/>
    <w:p w:rsidR="00EC6556" w:rsidRDefault="00EC6556" w:rsidP="00EC6556"/>
    <w:p w:rsidR="00EC6556" w:rsidRDefault="00EC6556" w:rsidP="00EC6556"/>
    <w:p w:rsidR="00EC6556" w:rsidRDefault="00EC6556" w:rsidP="00EC6556"/>
    <w:p w:rsidR="00EC6556" w:rsidRDefault="00EC6556" w:rsidP="00EC6556"/>
    <w:p w:rsidR="00EC6556" w:rsidRDefault="00EC6556" w:rsidP="00EC6556"/>
    <w:p w:rsidR="008A1B77" w:rsidRDefault="008A1B77"/>
    <w:sectPr w:rsidR="008A1B77" w:rsidSect="00EC6556">
      <w:pgSz w:w="11906" w:h="16838"/>
      <w:pgMar w:top="1077" w:right="964" w:bottom="1077" w:left="1077" w:header="708" w:footer="708" w:gutter="0"/>
      <w:pgBorders w:offsetFrom="page">
        <w:top w:val="pushPinNote2" w:sz="31" w:space="24" w:color="auto"/>
        <w:left w:val="pushPinNote2" w:sz="31" w:space="24" w:color="auto"/>
        <w:bottom w:val="pushPinNote2" w:sz="31" w:space="24" w:color="auto"/>
        <w:right w:val="pushPinNote2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556"/>
    <w:rsid w:val="008A1B77"/>
    <w:rsid w:val="00EC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808</Words>
  <Characters>4607</Characters>
  <Application>Microsoft Office Word</Application>
  <DocSecurity>0</DocSecurity>
  <Lines>38</Lines>
  <Paragraphs>10</Paragraphs>
  <ScaleCrop>false</ScaleCrop>
  <Company/>
  <LinksUpToDate>false</LinksUpToDate>
  <CharactersWithSpaces>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2017-11-13T13:43:00Z</dcterms:created>
  <dcterms:modified xsi:type="dcterms:W3CDTF">2017-11-13T13:49:00Z</dcterms:modified>
</cp:coreProperties>
</file>