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0FE" w:rsidRPr="00B170FE" w:rsidRDefault="00B170FE" w:rsidP="00B170FE">
      <w:pPr>
        <w:spacing w:after="0" w:line="240" w:lineRule="auto"/>
        <w:jc w:val="center"/>
        <w:rPr>
          <w:rFonts w:ascii="Monotype Corsiva" w:hAnsi="Monotype Corsiva"/>
          <w:b/>
          <w:color w:val="0000FF"/>
          <w:sz w:val="50"/>
          <w:szCs w:val="50"/>
        </w:rPr>
      </w:pPr>
      <w:r w:rsidRPr="00CC75C6">
        <w:rPr>
          <w:rFonts w:ascii="Monotype Corsiva" w:hAnsi="Monotype Corsiva"/>
          <w:b/>
          <w:color w:val="0000FF"/>
          <w:sz w:val="50"/>
          <w:szCs w:val="50"/>
        </w:rPr>
        <w:t>Жестокое обращение с детьми в семье</w:t>
      </w:r>
      <w:r>
        <w:rPr>
          <w:rFonts w:ascii="Tahoma" w:hAnsi="Tahoma" w:cs="Tahoma"/>
          <w:i/>
          <w:noProof/>
          <w:sz w:val="28"/>
          <w:szCs w:val="28"/>
        </w:rPr>
        <w:drawing>
          <wp:inline distT="0" distB="0" distL="0" distR="0">
            <wp:extent cx="2400300" cy="1229979"/>
            <wp:effectExtent l="19050" t="0" r="0" b="0"/>
            <wp:docPr id="3" name="Рисунок 1" descr="detia-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tia-823"/>
                    <pic:cNvPicPr>
                      <a:picLocks noChangeAspect="1" noChangeArrowheads="1" noCrop="1"/>
                    </pic:cNvPicPr>
                  </pic:nvPicPr>
                  <pic:blipFill>
                    <a:blip r:embed="rId5"/>
                    <a:srcRect/>
                    <a:stretch>
                      <a:fillRect/>
                    </a:stretch>
                  </pic:blipFill>
                  <pic:spPr bwMode="auto">
                    <a:xfrm>
                      <a:off x="0" y="0"/>
                      <a:ext cx="2400300" cy="1229979"/>
                    </a:xfrm>
                    <a:prstGeom prst="rect">
                      <a:avLst/>
                    </a:prstGeom>
                    <a:noFill/>
                    <a:ln w="9525">
                      <a:noFill/>
                      <a:miter lim="800000"/>
                      <a:headEnd/>
                      <a:tailEnd/>
                    </a:ln>
                  </pic:spPr>
                </pic:pic>
              </a:graphicData>
            </a:graphic>
          </wp:inline>
        </w:drawing>
      </w:r>
    </w:p>
    <w:p w:rsidR="00B170FE" w:rsidRDefault="00B170FE" w:rsidP="00B170FE">
      <w:pPr>
        <w:spacing w:after="0"/>
        <w:jc w:val="center"/>
        <w:rPr>
          <w:rFonts w:ascii="Monotype Corsiva" w:hAnsi="Monotype Corsiva"/>
          <w:b/>
          <w:color w:val="3366FF"/>
          <w:sz w:val="32"/>
          <w:szCs w:val="32"/>
          <w:shd w:val="clear" w:color="auto" w:fill="FFFFFF"/>
          <w:lang w:val="en-US"/>
        </w:rPr>
      </w:pPr>
    </w:p>
    <w:p w:rsidR="00B170FE" w:rsidRPr="00B170FE" w:rsidRDefault="00B170FE" w:rsidP="00B170FE">
      <w:pPr>
        <w:spacing w:after="0"/>
        <w:jc w:val="center"/>
        <w:rPr>
          <w:rFonts w:ascii="Monotype Corsiva" w:hAnsi="Monotype Corsiva"/>
          <w:b/>
          <w:color w:val="17365D" w:themeColor="text2" w:themeShade="BF"/>
          <w:sz w:val="32"/>
          <w:szCs w:val="32"/>
          <w:shd w:val="clear" w:color="auto" w:fill="FFFFFF"/>
        </w:rPr>
      </w:pPr>
      <w:r w:rsidRPr="00B170FE">
        <w:rPr>
          <w:rFonts w:ascii="Monotype Corsiva" w:hAnsi="Monotype Corsiva"/>
          <w:b/>
          <w:color w:val="17365D" w:themeColor="text2" w:themeShade="BF"/>
          <w:sz w:val="32"/>
          <w:szCs w:val="32"/>
          <w:shd w:val="clear" w:color="auto" w:fill="FFFFFF"/>
        </w:rPr>
        <w:t>ЛУЧШИЙ СПОСОБ СДЕЛАТЬ ДЕТЕЙ ХОРОШИМИ – ЭТО СДЕЛАТЬ ИХ  СЧАСТЛИВЫМИ</w:t>
      </w:r>
    </w:p>
    <w:p w:rsidR="00B170FE" w:rsidRDefault="00B170FE" w:rsidP="00B170FE">
      <w:pPr>
        <w:spacing w:after="0"/>
        <w:ind w:firstLine="567"/>
        <w:jc w:val="center"/>
        <w:rPr>
          <w:rFonts w:ascii="Monotype Corsiva" w:hAnsi="Monotype Corsiva"/>
          <w:b/>
          <w:color w:val="0000FF"/>
          <w:sz w:val="32"/>
          <w:szCs w:val="32"/>
          <w:shd w:val="clear" w:color="auto" w:fill="FFFFFF"/>
          <w:lang w:val="en-US"/>
        </w:rPr>
      </w:pPr>
    </w:p>
    <w:p w:rsidR="00B170FE" w:rsidRPr="00B170FE" w:rsidRDefault="00B170FE" w:rsidP="00B170FE">
      <w:pPr>
        <w:spacing w:after="0"/>
        <w:ind w:firstLine="567"/>
        <w:jc w:val="center"/>
        <w:rPr>
          <w:rFonts w:ascii="Monotype Corsiva" w:hAnsi="Monotype Corsiva"/>
          <w:b/>
          <w:color w:val="0000FF"/>
          <w:sz w:val="32"/>
          <w:szCs w:val="32"/>
          <w:shd w:val="clear" w:color="auto" w:fill="FFFFFF"/>
        </w:rPr>
      </w:pPr>
      <w:r w:rsidRPr="00B170FE">
        <w:rPr>
          <w:rFonts w:ascii="Monotype Corsiva" w:hAnsi="Monotype Corsiva"/>
          <w:b/>
          <w:color w:val="0000FF"/>
          <w:sz w:val="32"/>
          <w:szCs w:val="32"/>
          <w:shd w:val="clear" w:color="auto" w:fill="FFFFFF"/>
        </w:rPr>
        <w:t>Что такое жестокое обращение?</w:t>
      </w:r>
    </w:p>
    <w:p w:rsidR="00B170FE" w:rsidRPr="00B170FE" w:rsidRDefault="00B170FE" w:rsidP="00B170FE">
      <w:pPr>
        <w:shd w:val="clear" w:color="auto" w:fill="FFFFFF"/>
        <w:spacing w:after="0" w:line="240" w:lineRule="auto"/>
        <w:ind w:firstLine="567"/>
        <w:jc w:val="both"/>
        <w:rPr>
          <w:rFonts w:ascii="Bookman Old Style" w:hAnsi="Bookman Old Style" w:cs="Segoe UI"/>
          <w:color w:val="0000FF"/>
          <w:sz w:val="24"/>
          <w:szCs w:val="24"/>
        </w:rPr>
      </w:pPr>
      <w:r w:rsidRPr="00B170FE">
        <w:rPr>
          <w:rFonts w:ascii="Bookman Old Style" w:hAnsi="Bookman Old Style" w:cs="Segoe UI"/>
          <w:color w:val="0000FF"/>
          <w:sz w:val="24"/>
          <w:szCs w:val="24"/>
        </w:rPr>
        <w:t>Жестокое обращение с детьми — действия (или бездействие) родителей, воспитателей и других лиц, наносящее ущерб физическому или психическому здоровью ребенка”.</w:t>
      </w:r>
    </w:p>
    <w:p w:rsidR="00B170FE" w:rsidRPr="00B170FE" w:rsidRDefault="00B170FE" w:rsidP="00B170FE">
      <w:pPr>
        <w:spacing w:after="0" w:line="240" w:lineRule="auto"/>
        <w:ind w:firstLine="567"/>
        <w:jc w:val="both"/>
        <w:rPr>
          <w:rFonts w:ascii="Bookman Old Style" w:hAnsi="Bookman Old Style"/>
          <w:color w:val="0000FF"/>
          <w:sz w:val="24"/>
          <w:szCs w:val="24"/>
          <w:shd w:val="clear" w:color="auto" w:fill="FFFFFF"/>
        </w:rPr>
      </w:pPr>
      <w:r w:rsidRPr="00B170FE">
        <w:rPr>
          <w:rFonts w:ascii="Bookman Old Style" w:hAnsi="Bookman Old Style"/>
          <w:color w:val="0000FF"/>
          <w:sz w:val="24"/>
          <w:szCs w:val="24"/>
          <w:shd w:val="clear" w:color="auto" w:fill="FFFFFF"/>
        </w:rPr>
        <w:t>Осуществления родителями физического и психического насилия над детьми (применение недопустимых способов воспитания: грубость, пренебрежение, унижение человеческого достоинство, оскорбление) эксплуатация детей, плохое содержание детей и др.</w:t>
      </w:r>
    </w:p>
    <w:p w:rsidR="00B170FE" w:rsidRDefault="00B170FE" w:rsidP="00B170FE">
      <w:pPr>
        <w:shd w:val="clear" w:color="auto" w:fill="FFFFFF"/>
        <w:spacing w:after="0" w:line="240" w:lineRule="auto"/>
        <w:jc w:val="center"/>
        <w:rPr>
          <w:rFonts w:ascii="Monotype Corsiva" w:hAnsi="Monotype Corsiva" w:cs="Segoe UI"/>
          <w:b/>
          <w:bCs/>
          <w:color w:val="0000FF"/>
          <w:sz w:val="32"/>
          <w:szCs w:val="32"/>
          <w:lang w:val="en-US"/>
        </w:rPr>
      </w:pPr>
    </w:p>
    <w:p w:rsidR="00B170FE" w:rsidRPr="00B170FE" w:rsidRDefault="00B170FE" w:rsidP="00B170FE">
      <w:pPr>
        <w:shd w:val="clear" w:color="auto" w:fill="FFFFFF"/>
        <w:spacing w:after="0" w:line="240" w:lineRule="auto"/>
        <w:jc w:val="center"/>
        <w:rPr>
          <w:rFonts w:ascii="Monotype Corsiva" w:hAnsi="Monotype Corsiva" w:cs="Segoe UI"/>
          <w:color w:val="0000FF"/>
          <w:sz w:val="32"/>
          <w:szCs w:val="32"/>
        </w:rPr>
      </w:pPr>
      <w:r w:rsidRPr="00B170FE">
        <w:rPr>
          <w:rFonts w:ascii="Monotype Corsiva" w:hAnsi="Monotype Corsiva" w:cs="Segoe UI"/>
          <w:b/>
          <w:bCs/>
          <w:color w:val="0000FF"/>
          <w:sz w:val="32"/>
          <w:szCs w:val="32"/>
        </w:rPr>
        <w:t>Ответственность за жестокое обращение с детьми</w:t>
      </w:r>
    </w:p>
    <w:p w:rsidR="00B170FE" w:rsidRPr="00B170FE" w:rsidRDefault="00B170FE" w:rsidP="00B170FE">
      <w:pPr>
        <w:shd w:val="clear" w:color="auto" w:fill="FFFFFF"/>
        <w:spacing w:after="0" w:line="240" w:lineRule="auto"/>
        <w:ind w:firstLine="708"/>
        <w:rPr>
          <w:rFonts w:ascii="Monotype Corsiva" w:hAnsi="Monotype Corsiva" w:cs="Segoe UI"/>
          <w:color w:val="0000FF"/>
          <w:sz w:val="24"/>
          <w:szCs w:val="24"/>
        </w:rPr>
      </w:pPr>
      <w:r w:rsidRPr="00B170FE">
        <w:rPr>
          <w:rFonts w:ascii="Monotype Corsiva" w:hAnsi="Monotype Corsiva" w:cs="Segoe UI"/>
          <w:color w:val="0000FF"/>
          <w:sz w:val="24"/>
          <w:szCs w:val="24"/>
        </w:rPr>
        <w:t> </w:t>
      </w:r>
      <w:r w:rsidRPr="00B170FE">
        <w:rPr>
          <w:rFonts w:ascii="Bookman Old Style" w:hAnsi="Bookman Old Style" w:cs="Segoe UI"/>
          <w:color w:val="000000"/>
          <w:sz w:val="24"/>
          <w:szCs w:val="24"/>
        </w:rPr>
        <w:t>Российским законодательством установлено несколько видов ответственности лиц, допускающих жестокое обращение с ребенком.</w:t>
      </w:r>
    </w:p>
    <w:p w:rsidR="00B170FE" w:rsidRPr="00B170FE" w:rsidRDefault="00B170FE" w:rsidP="00B170FE">
      <w:pPr>
        <w:shd w:val="clear" w:color="auto" w:fill="FFFFFF"/>
        <w:spacing w:after="0" w:line="240" w:lineRule="auto"/>
        <w:jc w:val="center"/>
        <w:rPr>
          <w:rFonts w:ascii="Bookman Old Style" w:hAnsi="Bookman Old Style" w:cs="Segoe UI"/>
          <w:sz w:val="24"/>
          <w:szCs w:val="24"/>
        </w:rPr>
      </w:pPr>
      <w:hyperlink r:id="rId6" w:history="1">
        <w:r w:rsidRPr="00B170FE">
          <w:rPr>
            <w:rFonts w:ascii="Bookman Old Style" w:hAnsi="Bookman Old Style" w:cs="Segoe UI"/>
            <w:b/>
            <w:bCs/>
            <w:sz w:val="24"/>
            <w:szCs w:val="24"/>
          </w:rPr>
          <w:t>Административная ответственность</w:t>
        </w:r>
      </w:hyperlink>
      <w:r w:rsidRPr="00B170FE">
        <w:rPr>
          <w:rFonts w:ascii="Bookman Old Style" w:hAnsi="Bookman Old Style" w:cs="Segoe UI"/>
          <w:sz w:val="24"/>
          <w:szCs w:val="24"/>
        </w:rPr>
        <w:t xml:space="preserve">. </w:t>
      </w:r>
    </w:p>
    <w:p w:rsidR="00B170FE" w:rsidRPr="00B170FE" w:rsidRDefault="00B170FE" w:rsidP="00B170FE">
      <w:pPr>
        <w:shd w:val="clear" w:color="auto" w:fill="FFFFFF"/>
        <w:spacing w:after="0" w:line="240" w:lineRule="auto"/>
        <w:ind w:firstLine="708"/>
        <w:jc w:val="both"/>
        <w:rPr>
          <w:rFonts w:ascii="Bookman Old Style" w:hAnsi="Bookman Old Style" w:cs="Segoe UI"/>
          <w:color w:val="000000"/>
          <w:sz w:val="24"/>
          <w:szCs w:val="24"/>
        </w:rPr>
      </w:pPr>
      <w:r w:rsidRPr="00B170FE">
        <w:rPr>
          <w:rFonts w:ascii="Bookman Old Style" w:hAnsi="Bookman Old Style" w:cs="Segoe UI"/>
          <w:color w:val="000000"/>
          <w:sz w:val="24"/>
          <w:szCs w:val="24"/>
        </w:rPr>
        <w:t xml:space="preserve">Кодексом РФ об административных правонарушениях предусмотрена ответственность за неисполнение или ненадлежащее исполнение обязанностей по содержанию, воспитанию, обучению, защите прав и интересов несовершеннолетних — в виде предупреждения или наложения административного штрафа в размере от ста до пятисот рублей (ст. 5.35 </w:t>
      </w:r>
      <w:proofErr w:type="spellStart"/>
      <w:r w:rsidRPr="00B170FE">
        <w:rPr>
          <w:rFonts w:ascii="Bookman Old Style" w:hAnsi="Bookman Old Style" w:cs="Segoe UI"/>
          <w:color w:val="000000"/>
          <w:sz w:val="24"/>
          <w:szCs w:val="24"/>
        </w:rPr>
        <w:t>КоАП</w:t>
      </w:r>
      <w:proofErr w:type="spellEnd"/>
      <w:r w:rsidRPr="00B170FE">
        <w:rPr>
          <w:rFonts w:ascii="Bookman Old Style" w:hAnsi="Bookman Old Style" w:cs="Segoe UI"/>
          <w:color w:val="000000"/>
          <w:sz w:val="24"/>
          <w:szCs w:val="24"/>
        </w:rPr>
        <w:t xml:space="preserve"> РФ).</w:t>
      </w:r>
    </w:p>
    <w:p w:rsidR="00B170FE" w:rsidRPr="00B170FE" w:rsidRDefault="00B170FE" w:rsidP="00B170FE">
      <w:pPr>
        <w:shd w:val="clear" w:color="auto" w:fill="FFFFFF"/>
        <w:spacing w:after="0" w:line="240" w:lineRule="auto"/>
        <w:jc w:val="center"/>
        <w:rPr>
          <w:rFonts w:ascii="Bookman Old Style" w:hAnsi="Bookman Old Style" w:cs="Segoe UI"/>
          <w:sz w:val="24"/>
          <w:szCs w:val="24"/>
        </w:rPr>
      </w:pPr>
      <w:hyperlink r:id="rId7" w:history="1">
        <w:r w:rsidRPr="00B170FE">
          <w:rPr>
            <w:rFonts w:ascii="Bookman Old Style" w:hAnsi="Bookman Old Style" w:cs="Segoe UI"/>
            <w:b/>
            <w:bCs/>
            <w:sz w:val="24"/>
            <w:szCs w:val="24"/>
          </w:rPr>
          <w:t>Уголовная ответственность</w:t>
        </w:r>
      </w:hyperlink>
      <w:r w:rsidRPr="00B170FE">
        <w:rPr>
          <w:rFonts w:ascii="Bookman Old Style" w:hAnsi="Bookman Old Style" w:cs="Segoe UI"/>
          <w:sz w:val="24"/>
          <w:szCs w:val="24"/>
        </w:rPr>
        <w:t xml:space="preserve">. </w:t>
      </w:r>
    </w:p>
    <w:p w:rsidR="00B170FE" w:rsidRPr="00B170FE" w:rsidRDefault="00B170FE" w:rsidP="00B170FE">
      <w:pPr>
        <w:shd w:val="clear" w:color="auto" w:fill="FFFFFF"/>
        <w:spacing w:after="0" w:line="240" w:lineRule="auto"/>
        <w:jc w:val="both"/>
        <w:rPr>
          <w:rFonts w:ascii="Bookman Old Style" w:hAnsi="Bookman Old Style" w:cs="Segoe UI"/>
          <w:color w:val="000000"/>
          <w:sz w:val="24"/>
          <w:szCs w:val="24"/>
        </w:rPr>
      </w:pPr>
      <w:r w:rsidRPr="00B170FE">
        <w:rPr>
          <w:rFonts w:ascii="Bookman Old Style" w:hAnsi="Bookman Old Style" w:cs="Segoe UI"/>
          <w:color w:val="000000"/>
          <w:sz w:val="24"/>
          <w:szCs w:val="24"/>
        </w:rPr>
        <w:t>Российское уголовное законодательство предусматривает ответственность за все виды физического и сексуального насилия над детьми, а также по ряду статей — за психическое насилие и за пренебрежение основными потребностями детей, отсутствие заботы о них.</w:t>
      </w:r>
    </w:p>
    <w:p w:rsidR="00B170FE" w:rsidRPr="00B170FE" w:rsidRDefault="00B170FE" w:rsidP="00B170FE">
      <w:pPr>
        <w:shd w:val="clear" w:color="auto" w:fill="FFFFFF"/>
        <w:spacing w:after="0" w:line="240" w:lineRule="auto"/>
        <w:jc w:val="center"/>
        <w:rPr>
          <w:rFonts w:ascii="Bookman Old Style" w:hAnsi="Bookman Old Style" w:cs="Segoe UI"/>
          <w:sz w:val="24"/>
          <w:szCs w:val="24"/>
        </w:rPr>
      </w:pPr>
      <w:hyperlink r:id="rId8" w:history="1">
        <w:r w:rsidRPr="00B170FE">
          <w:rPr>
            <w:rFonts w:ascii="Bookman Old Style" w:hAnsi="Bookman Old Style" w:cs="Segoe UI"/>
            <w:b/>
            <w:bCs/>
            <w:sz w:val="24"/>
            <w:szCs w:val="24"/>
          </w:rPr>
          <w:t>Гражданско-правовая ответственность</w:t>
        </w:r>
      </w:hyperlink>
      <w:r w:rsidRPr="00B170FE">
        <w:rPr>
          <w:rFonts w:ascii="Bookman Old Style" w:hAnsi="Bookman Old Style" w:cs="Segoe UI"/>
          <w:sz w:val="24"/>
          <w:szCs w:val="24"/>
        </w:rPr>
        <w:t>.</w:t>
      </w:r>
    </w:p>
    <w:p w:rsidR="00B170FE" w:rsidRDefault="00B170FE" w:rsidP="00B170FE">
      <w:pPr>
        <w:shd w:val="clear" w:color="auto" w:fill="FFFFFF"/>
        <w:spacing w:after="0" w:line="240" w:lineRule="auto"/>
        <w:jc w:val="both"/>
        <w:rPr>
          <w:rFonts w:ascii="Bookman Old Style" w:hAnsi="Bookman Old Style" w:cs="Segoe UI"/>
          <w:color w:val="000000"/>
          <w:sz w:val="24"/>
          <w:szCs w:val="24"/>
          <w:lang w:val="en-US"/>
        </w:rPr>
      </w:pPr>
      <w:r w:rsidRPr="00B170FE">
        <w:rPr>
          <w:rFonts w:ascii="Bookman Old Style" w:hAnsi="Bookman Old Style" w:cs="Segoe UI"/>
          <w:color w:val="000000"/>
          <w:sz w:val="24"/>
          <w:szCs w:val="24"/>
        </w:rPr>
        <w:t>Жестокое обращение с ребенком может послужить основанием для привлечения родителей (лиц, их заменяющих) к ответственности в соответствии с семейным законодательством.</w:t>
      </w:r>
    </w:p>
    <w:p w:rsidR="00B170FE" w:rsidRPr="00B170FE" w:rsidRDefault="00B170FE" w:rsidP="00B170FE">
      <w:pPr>
        <w:shd w:val="clear" w:color="auto" w:fill="FFFFFF"/>
        <w:spacing w:after="0" w:line="240" w:lineRule="auto"/>
        <w:jc w:val="both"/>
        <w:rPr>
          <w:rFonts w:ascii="Bookman Old Style" w:hAnsi="Bookman Old Style" w:cs="Segoe UI"/>
          <w:color w:val="000000"/>
          <w:sz w:val="24"/>
          <w:szCs w:val="24"/>
          <w:lang w:val="en-US"/>
        </w:rPr>
      </w:pPr>
    </w:p>
    <w:p w:rsidR="00B170FE" w:rsidRPr="00B170FE" w:rsidRDefault="00B170FE" w:rsidP="00B170FE">
      <w:pPr>
        <w:spacing w:after="0"/>
        <w:ind w:firstLine="567"/>
        <w:jc w:val="center"/>
        <w:rPr>
          <w:rFonts w:ascii="Monotype Corsiva" w:hAnsi="Monotype Corsiva"/>
          <w:b/>
          <w:color w:val="0000FF"/>
          <w:sz w:val="32"/>
          <w:szCs w:val="32"/>
          <w:shd w:val="clear" w:color="auto" w:fill="FFFFFF"/>
        </w:rPr>
      </w:pPr>
      <w:r w:rsidRPr="00B170FE">
        <w:rPr>
          <w:rFonts w:ascii="Monotype Corsiva" w:hAnsi="Monotype Corsiva"/>
          <w:b/>
          <w:color w:val="0000FF"/>
          <w:sz w:val="32"/>
          <w:szCs w:val="32"/>
          <w:shd w:val="clear" w:color="auto" w:fill="FFFFFF"/>
        </w:rPr>
        <w:t>Защита прав</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Конвенция ООН о правах ребенка определяет меры защиты (ст. 19), а так же устанавливает:</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обеспечение в максимально возможной степени здорового развития личности (ст.6);</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защиту от произвольного или незаконного вмешательства в личную жизнь ребенка, от посягательств на его честь и репутацию (ст. 16);</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lastRenderedPageBreak/>
        <w:t>- обеспечение мер по борьбе с болезнями и недоеданием (ст. 24);</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признание права каждого ребенка на уровень жизни, необходимый для физического, умственного, духовного, нравственного и социального развития (ст. 27);</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защиту ребенка от сексуального посягательства (ст. 34);</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защиту ребенка от других форм жестокого обращения (ст. 37);</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меры помощи ребенку, явившемуся жертвой  жестокого обращения (ст. 39).</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b/>
          <w:sz w:val="24"/>
          <w:szCs w:val="24"/>
        </w:rPr>
        <w:t>Уголовный кодекс</w:t>
      </w:r>
      <w:r w:rsidRPr="00B170FE">
        <w:rPr>
          <w:rFonts w:ascii="Bookman Old Style" w:hAnsi="Bookman Old Style"/>
          <w:sz w:val="24"/>
          <w:szCs w:val="24"/>
        </w:rPr>
        <w:t xml:space="preserve"> РФ предусматривает ответственность за совершение физического и сексуального насилия, в том числе и в отношении несовершеннолетних (ст. 106-136);</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за преступления против семьи и несовершеннолетних (ст. 150-157).</w:t>
      </w:r>
    </w:p>
    <w:p w:rsidR="00B170FE" w:rsidRPr="00B170FE" w:rsidRDefault="00B170FE" w:rsidP="00B170FE">
      <w:pPr>
        <w:spacing w:after="0" w:line="240" w:lineRule="auto"/>
        <w:rPr>
          <w:rFonts w:ascii="Bookman Old Style" w:hAnsi="Bookman Old Style"/>
          <w:b/>
          <w:sz w:val="24"/>
          <w:szCs w:val="24"/>
        </w:rPr>
      </w:pPr>
      <w:r w:rsidRPr="00B170FE">
        <w:rPr>
          <w:rFonts w:ascii="Bookman Old Style" w:hAnsi="Bookman Old Style"/>
          <w:b/>
          <w:sz w:val="24"/>
          <w:szCs w:val="24"/>
        </w:rPr>
        <w:t>Семейный кодекс РФ гарантирует:</w:t>
      </w:r>
    </w:p>
    <w:p w:rsidR="00B170FE" w:rsidRPr="00B170FE" w:rsidRDefault="00B170FE" w:rsidP="00B170FE">
      <w:pPr>
        <w:spacing w:after="0" w:line="240" w:lineRule="auto"/>
        <w:rPr>
          <w:rFonts w:ascii="Bookman Old Style" w:hAnsi="Bookman Old Style"/>
          <w:sz w:val="24"/>
          <w:szCs w:val="24"/>
        </w:rPr>
      </w:pPr>
      <w:r w:rsidRPr="00B170FE">
        <w:rPr>
          <w:rFonts w:ascii="Bookman Old Style" w:hAnsi="Bookman Old Style"/>
          <w:sz w:val="24"/>
          <w:szCs w:val="24"/>
        </w:rPr>
        <w:t>- право ребенка на уважение его человеческого достоинства (ст.54);</w:t>
      </w:r>
    </w:p>
    <w:p w:rsidR="00B170FE" w:rsidRPr="00B170FE" w:rsidRDefault="00B170FE" w:rsidP="00B170FE">
      <w:pPr>
        <w:spacing w:after="0" w:line="240" w:lineRule="auto"/>
        <w:rPr>
          <w:rFonts w:ascii="Bookman Old Style" w:hAnsi="Bookman Old Style"/>
          <w:sz w:val="24"/>
          <w:szCs w:val="24"/>
        </w:rPr>
      </w:pPr>
      <w:r w:rsidRPr="00B170FE">
        <w:rPr>
          <w:rFonts w:ascii="Bookman Old Style" w:hAnsi="Bookman Old Style"/>
          <w:sz w:val="24"/>
          <w:szCs w:val="24"/>
        </w:rPr>
        <w:t>- лишение родительских прав как меру защиты детей от жестокого обращения с ними в семье (ст.69);</w:t>
      </w:r>
    </w:p>
    <w:p w:rsidR="00B170FE" w:rsidRPr="00B170FE" w:rsidRDefault="00B170FE" w:rsidP="00B170FE">
      <w:pPr>
        <w:spacing w:after="0" w:line="240" w:lineRule="auto"/>
        <w:rPr>
          <w:rFonts w:ascii="Bookman Old Style" w:hAnsi="Bookman Old Style"/>
          <w:sz w:val="24"/>
          <w:szCs w:val="24"/>
        </w:rPr>
      </w:pPr>
      <w:r w:rsidRPr="00B170FE">
        <w:rPr>
          <w:rFonts w:ascii="Bookman Old Style" w:hAnsi="Bookman Old Style"/>
          <w:sz w:val="24"/>
          <w:szCs w:val="24"/>
        </w:rPr>
        <w:t>- немедленное отобрание ребенка при непосредственной угрозе жизни и здоровью (ст. 77).</w:t>
      </w:r>
    </w:p>
    <w:p w:rsidR="00B170FE" w:rsidRDefault="00B170FE" w:rsidP="00B170FE">
      <w:pPr>
        <w:spacing w:after="0" w:line="240" w:lineRule="auto"/>
        <w:jc w:val="center"/>
        <w:rPr>
          <w:rFonts w:ascii="Monotype Corsiva" w:hAnsi="Monotype Corsiva"/>
          <w:b/>
          <w:color w:val="0000FF"/>
          <w:sz w:val="32"/>
          <w:szCs w:val="32"/>
          <w:lang w:val="en-US"/>
        </w:rPr>
      </w:pPr>
    </w:p>
    <w:p w:rsidR="00B170FE" w:rsidRDefault="00B170FE" w:rsidP="00B170FE">
      <w:pPr>
        <w:spacing w:after="0" w:line="240" w:lineRule="auto"/>
        <w:jc w:val="center"/>
        <w:rPr>
          <w:rFonts w:ascii="Monotype Corsiva" w:hAnsi="Monotype Corsiva"/>
          <w:b/>
          <w:color w:val="0000FF"/>
          <w:sz w:val="32"/>
          <w:szCs w:val="32"/>
          <w:lang w:val="en-US"/>
        </w:rPr>
      </w:pPr>
      <w:r w:rsidRPr="00B170FE">
        <w:rPr>
          <w:rFonts w:ascii="Monotype Corsiva" w:hAnsi="Monotype Corsiva"/>
          <w:b/>
          <w:color w:val="0000FF"/>
          <w:sz w:val="32"/>
          <w:szCs w:val="32"/>
        </w:rPr>
        <w:t>Четыре основные формы жестокого обращения с детьми:</w:t>
      </w:r>
    </w:p>
    <w:p w:rsidR="00EF4248" w:rsidRPr="00EF4248" w:rsidRDefault="00EF4248" w:rsidP="00B170FE">
      <w:pPr>
        <w:spacing w:after="0" w:line="240" w:lineRule="auto"/>
        <w:jc w:val="center"/>
        <w:rPr>
          <w:rFonts w:ascii="Monotype Corsiva" w:hAnsi="Monotype Corsiva"/>
          <w:b/>
          <w:color w:val="0000FF"/>
          <w:sz w:val="32"/>
          <w:szCs w:val="32"/>
          <w:lang w:val="en-US"/>
        </w:rPr>
      </w:pPr>
    </w:p>
    <w:p w:rsidR="00B170FE" w:rsidRPr="00B170FE" w:rsidRDefault="00B170FE" w:rsidP="00B170FE">
      <w:pPr>
        <w:tabs>
          <w:tab w:val="left" w:pos="1080"/>
        </w:tabs>
        <w:spacing w:after="0" w:line="240" w:lineRule="auto"/>
        <w:jc w:val="both"/>
        <w:rPr>
          <w:rFonts w:ascii="Bookman Old Style" w:hAnsi="Bookman Old Style"/>
          <w:sz w:val="24"/>
          <w:szCs w:val="24"/>
        </w:rPr>
      </w:pPr>
      <w:r w:rsidRPr="00B170FE">
        <w:rPr>
          <w:rFonts w:ascii="Bookman Old Style" w:hAnsi="Bookman Old Style"/>
          <w:b/>
          <w:sz w:val="24"/>
          <w:szCs w:val="24"/>
        </w:rPr>
        <w:t>Физическое насилие</w:t>
      </w:r>
      <w:r w:rsidR="00EF4248">
        <w:rPr>
          <w:rFonts w:ascii="Bookman Old Style" w:hAnsi="Bookman Old Style"/>
          <w:sz w:val="24"/>
          <w:szCs w:val="24"/>
        </w:rPr>
        <w:t xml:space="preserve"> </w:t>
      </w:r>
      <w:r w:rsidR="00EF4248" w:rsidRPr="00EF4248">
        <w:rPr>
          <w:rFonts w:ascii="Bookman Old Style" w:hAnsi="Bookman Old Style"/>
          <w:sz w:val="24"/>
          <w:szCs w:val="24"/>
        </w:rPr>
        <w:t xml:space="preserve">- </w:t>
      </w:r>
      <w:r w:rsidRPr="00B170FE">
        <w:rPr>
          <w:rFonts w:ascii="Bookman Old Style" w:hAnsi="Bookman Old Style"/>
          <w:sz w:val="24"/>
          <w:szCs w:val="24"/>
        </w:rPr>
        <w:t>преднамеренное нанесение физических повреждений.</w:t>
      </w:r>
    </w:p>
    <w:p w:rsidR="00B170FE" w:rsidRPr="00B170FE" w:rsidRDefault="00B170FE" w:rsidP="00B170FE">
      <w:pPr>
        <w:tabs>
          <w:tab w:val="left" w:pos="1080"/>
        </w:tabs>
        <w:spacing w:after="0" w:line="240" w:lineRule="auto"/>
        <w:jc w:val="both"/>
        <w:rPr>
          <w:rFonts w:ascii="Bookman Old Style" w:hAnsi="Bookman Old Style"/>
          <w:sz w:val="24"/>
          <w:szCs w:val="24"/>
        </w:rPr>
      </w:pPr>
      <w:r w:rsidRPr="00B170FE">
        <w:rPr>
          <w:rFonts w:ascii="Bookman Old Style" w:hAnsi="Bookman Old Style"/>
          <w:b/>
          <w:sz w:val="24"/>
          <w:szCs w:val="24"/>
        </w:rPr>
        <w:t>Сексуальное насилие</w:t>
      </w:r>
      <w:r w:rsidRPr="00B170FE">
        <w:rPr>
          <w:rFonts w:ascii="Bookman Old Style" w:hAnsi="Bookman Old Style"/>
          <w:sz w:val="24"/>
          <w:szCs w:val="24"/>
        </w:rPr>
        <w:t xml:space="preserve"> – вовлечение ребенка с его согласия и без в сексуальные действия </w:t>
      </w:r>
      <w:proofErr w:type="gramStart"/>
      <w:r w:rsidRPr="00B170FE">
        <w:rPr>
          <w:rFonts w:ascii="Bookman Old Style" w:hAnsi="Bookman Old Style"/>
          <w:sz w:val="24"/>
          <w:szCs w:val="24"/>
        </w:rPr>
        <w:t>со</w:t>
      </w:r>
      <w:proofErr w:type="gramEnd"/>
      <w:r w:rsidRPr="00B170FE">
        <w:rPr>
          <w:rFonts w:ascii="Bookman Old Style" w:hAnsi="Bookman Old Style"/>
          <w:sz w:val="24"/>
          <w:szCs w:val="24"/>
        </w:rPr>
        <w:t xml:space="preserve"> взрослыми, с целью получения последними удовлетворения или выгоды.</w:t>
      </w:r>
    </w:p>
    <w:p w:rsidR="00B170FE" w:rsidRPr="00B170FE" w:rsidRDefault="00B170FE" w:rsidP="00B170FE">
      <w:pPr>
        <w:tabs>
          <w:tab w:val="left" w:pos="1080"/>
        </w:tabs>
        <w:spacing w:after="0" w:line="240" w:lineRule="auto"/>
        <w:jc w:val="both"/>
        <w:rPr>
          <w:rFonts w:ascii="Bookman Old Style" w:hAnsi="Bookman Old Style"/>
          <w:sz w:val="24"/>
          <w:szCs w:val="24"/>
        </w:rPr>
      </w:pPr>
      <w:r w:rsidRPr="00B170FE">
        <w:rPr>
          <w:rFonts w:ascii="Bookman Old Style" w:hAnsi="Bookman Old Style"/>
          <w:b/>
          <w:sz w:val="24"/>
          <w:szCs w:val="24"/>
        </w:rPr>
        <w:t>Психическое (эмоциональное) насилие</w:t>
      </w:r>
      <w:r w:rsidRPr="00B170FE">
        <w:rPr>
          <w:rFonts w:ascii="Bookman Old Style" w:hAnsi="Bookman Old Style"/>
          <w:sz w:val="24"/>
          <w:szCs w:val="24"/>
        </w:rPr>
        <w:t>:</w:t>
      </w:r>
    </w:p>
    <w:p w:rsidR="00B170FE" w:rsidRPr="00B170FE" w:rsidRDefault="00B170FE" w:rsidP="00B170FE">
      <w:pPr>
        <w:tabs>
          <w:tab w:val="left" w:pos="1080"/>
        </w:tabs>
        <w:spacing w:after="0" w:line="240" w:lineRule="auto"/>
        <w:jc w:val="both"/>
        <w:rPr>
          <w:rFonts w:ascii="Bookman Old Style" w:hAnsi="Bookman Old Style"/>
          <w:sz w:val="24"/>
          <w:szCs w:val="24"/>
        </w:rPr>
      </w:pPr>
      <w:r w:rsidRPr="00B170FE">
        <w:rPr>
          <w:rFonts w:ascii="Bookman Old Style" w:hAnsi="Bookman Old Style"/>
          <w:sz w:val="24"/>
          <w:szCs w:val="24"/>
        </w:rPr>
        <w:t>-открытое неприятие и постоянная критика ребенка;</w:t>
      </w:r>
    </w:p>
    <w:p w:rsidR="00B170FE" w:rsidRPr="00B170FE" w:rsidRDefault="00B170FE" w:rsidP="00B170FE">
      <w:pPr>
        <w:tabs>
          <w:tab w:val="left" w:pos="1080"/>
        </w:tabs>
        <w:spacing w:after="0" w:line="240" w:lineRule="auto"/>
        <w:jc w:val="both"/>
        <w:rPr>
          <w:rFonts w:ascii="Bookman Old Style" w:hAnsi="Bookman Old Style"/>
          <w:sz w:val="24"/>
          <w:szCs w:val="24"/>
        </w:rPr>
      </w:pPr>
      <w:r w:rsidRPr="00B170FE">
        <w:rPr>
          <w:rFonts w:ascii="Bookman Old Style" w:hAnsi="Bookman Old Style"/>
          <w:sz w:val="24"/>
          <w:szCs w:val="24"/>
        </w:rPr>
        <w:t>-угрозы в адрес ребенка в словесной форме;</w:t>
      </w:r>
    </w:p>
    <w:p w:rsidR="00B170FE" w:rsidRPr="00B170FE" w:rsidRDefault="00B170FE" w:rsidP="00B170FE">
      <w:pPr>
        <w:tabs>
          <w:tab w:val="left" w:pos="1080"/>
        </w:tabs>
        <w:spacing w:after="0" w:line="240" w:lineRule="auto"/>
        <w:jc w:val="both"/>
        <w:rPr>
          <w:rFonts w:ascii="Bookman Old Style" w:hAnsi="Bookman Old Style"/>
          <w:sz w:val="24"/>
          <w:szCs w:val="24"/>
        </w:rPr>
      </w:pPr>
      <w:r w:rsidRPr="00B170FE">
        <w:rPr>
          <w:rFonts w:ascii="Bookman Old Style" w:hAnsi="Bookman Old Style"/>
          <w:b/>
          <w:sz w:val="24"/>
          <w:szCs w:val="24"/>
        </w:rPr>
        <w:t>Пренебрежение нуждами ребенка</w:t>
      </w:r>
      <w:r w:rsidRPr="00B170FE">
        <w:rPr>
          <w:rFonts w:ascii="Bookman Old Style" w:hAnsi="Bookman Old Style"/>
          <w:sz w:val="24"/>
          <w:szCs w:val="24"/>
        </w:rPr>
        <w:t xml:space="preserve"> – это отсутствие элементарной заботы о ребенке, (отсутствие питания, одежды, медицинской помощи, неудовлетворительное санитарное состояние жилья; отсутствие должного внимания и заботы).</w:t>
      </w:r>
    </w:p>
    <w:p w:rsidR="00B170FE" w:rsidRPr="00B170FE" w:rsidRDefault="00B170FE" w:rsidP="00B170FE">
      <w:pPr>
        <w:tabs>
          <w:tab w:val="left" w:pos="1080"/>
        </w:tabs>
        <w:spacing w:after="0" w:line="240" w:lineRule="auto"/>
        <w:jc w:val="both"/>
        <w:rPr>
          <w:rFonts w:ascii="Bookman Old Style" w:hAnsi="Bookman Old Style" w:cs="Helvetica"/>
          <w:b/>
          <w:bCs/>
          <w:color w:val="0000FF"/>
          <w:sz w:val="24"/>
          <w:szCs w:val="24"/>
        </w:rPr>
      </w:pPr>
    </w:p>
    <w:p w:rsidR="00B170FE" w:rsidRDefault="00B170FE" w:rsidP="00B170FE">
      <w:pPr>
        <w:tabs>
          <w:tab w:val="num" w:pos="180"/>
        </w:tabs>
        <w:spacing w:after="0" w:line="240" w:lineRule="auto"/>
        <w:ind w:firstLine="708"/>
        <w:jc w:val="center"/>
        <w:rPr>
          <w:rFonts w:ascii="Monotype Corsiva" w:hAnsi="Monotype Corsiva"/>
          <w:b/>
          <w:color w:val="0000FF"/>
          <w:sz w:val="32"/>
          <w:szCs w:val="32"/>
          <w:lang w:val="en-US"/>
        </w:rPr>
      </w:pPr>
      <w:r w:rsidRPr="00EF4248">
        <w:rPr>
          <w:rFonts w:ascii="Monotype Corsiva" w:hAnsi="Monotype Corsiva"/>
          <w:b/>
          <w:color w:val="0000FF"/>
          <w:sz w:val="32"/>
          <w:szCs w:val="32"/>
        </w:rPr>
        <w:t>Признаки жестокого обращения с детьми</w:t>
      </w:r>
    </w:p>
    <w:p w:rsidR="00EF4248" w:rsidRPr="00EF4248" w:rsidRDefault="00EF4248" w:rsidP="00B170FE">
      <w:pPr>
        <w:tabs>
          <w:tab w:val="num" w:pos="180"/>
        </w:tabs>
        <w:spacing w:after="0" w:line="240" w:lineRule="auto"/>
        <w:ind w:firstLine="708"/>
        <w:jc w:val="center"/>
        <w:rPr>
          <w:rFonts w:ascii="Monotype Corsiva" w:hAnsi="Monotype Corsiva"/>
          <w:b/>
          <w:color w:val="0000FF"/>
          <w:sz w:val="32"/>
          <w:szCs w:val="32"/>
          <w:lang w:val="en-US"/>
        </w:rPr>
      </w:pPr>
    </w:p>
    <w:p w:rsidR="00B170FE" w:rsidRPr="00B170FE" w:rsidRDefault="00B170FE" w:rsidP="00B170FE">
      <w:pPr>
        <w:tabs>
          <w:tab w:val="num" w:pos="180"/>
        </w:tabs>
        <w:spacing w:after="0" w:line="240" w:lineRule="auto"/>
        <w:jc w:val="both"/>
        <w:rPr>
          <w:rFonts w:ascii="Bookman Old Style" w:hAnsi="Bookman Old Style"/>
          <w:sz w:val="24"/>
          <w:szCs w:val="24"/>
        </w:rPr>
      </w:pPr>
      <w:r w:rsidRPr="00B170FE">
        <w:rPr>
          <w:rFonts w:ascii="Bookman Old Style" w:hAnsi="Bookman Old Style"/>
          <w:sz w:val="24"/>
          <w:szCs w:val="24"/>
        </w:rPr>
        <w:t xml:space="preserve">      Можно выделить несколько явных признаков жестокого обращения с детьми, при наличии которых необходимо незамедлительно проинформировать правоохранительные органы:</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t xml:space="preserve"> </w:t>
      </w:r>
      <w:r w:rsidRPr="00B170FE">
        <w:rPr>
          <w:rFonts w:ascii="Bookman Old Style" w:hAnsi="Bookman Old Style"/>
          <w:sz w:val="24"/>
          <w:szCs w:val="24"/>
        </w:rPr>
        <w:sym w:font="Symbol" w:char="F0B7"/>
      </w:r>
      <w:r w:rsidRPr="00B170FE">
        <w:rPr>
          <w:rFonts w:ascii="Bookman Old Style" w:hAnsi="Bookman Old Style"/>
          <w:sz w:val="24"/>
          <w:szCs w:val="24"/>
        </w:rPr>
        <w:t xml:space="preserve"> следы побоев, истязаний, другого физического воздействия (за совершение таких действий установлена уголовная ответственность, предусмотренная статьями главы 16) следы сексуального насилия (ответственность за эти действия предусмотрена главой 18 Уголовного кодекса РФ «Преступления против половой неприкосновенности и половой свободы личности»); </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sym w:font="Symbol" w:char="F0B7"/>
      </w:r>
      <w:r w:rsidRPr="00B170FE">
        <w:rPr>
          <w:rFonts w:ascii="Bookman Old Style" w:hAnsi="Bookman Old Style"/>
          <w:sz w:val="24"/>
          <w:szCs w:val="24"/>
        </w:rPr>
        <w:t xml:space="preserve"> запущенное состояние детей (педикулез, дистрофия и т.д.); </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sym w:font="Symbol" w:char="F0B7"/>
      </w:r>
      <w:r w:rsidRPr="00B170FE">
        <w:rPr>
          <w:rFonts w:ascii="Bookman Old Style" w:hAnsi="Bookman Old Style"/>
          <w:sz w:val="24"/>
          <w:szCs w:val="24"/>
        </w:rPr>
        <w:t xml:space="preserve"> отсутствие нормальных условий существования ребенка: антисанитарное состояние жилья, несоблюдение элементарных правил гигиены, отсутствие в доме спальных мест, постельных принадлежностей, одежды, пищи и иных предметов, соответствующих возрастным потребностям детей и </w:t>
      </w:r>
      <w:r w:rsidRPr="00B170FE">
        <w:rPr>
          <w:rFonts w:ascii="Bookman Old Style" w:hAnsi="Bookman Old Style"/>
          <w:sz w:val="24"/>
          <w:szCs w:val="24"/>
        </w:rPr>
        <w:lastRenderedPageBreak/>
        <w:t>необходимых для ухода за ними (</w:t>
      </w:r>
      <w:proofErr w:type="gramStart"/>
      <w:r w:rsidRPr="00B170FE">
        <w:rPr>
          <w:rFonts w:ascii="Bookman Old Style" w:hAnsi="Bookman Old Style"/>
          <w:sz w:val="24"/>
          <w:szCs w:val="24"/>
        </w:rPr>
        <w:t>см</w:t>
      </w:r>
      <w:proofErr w:type="gramEnd"/>
      <w:r w:rsidRPr="00B170FE">
        <w:rPr>
          <w:rFonts w:ascii="Bookman Old Style" w:hAnsi="Bookman Old Style"/>
          <w:sz w:val="24"/>
          <w:szCs w:val="24"/>
        </w:rPr>
        <w:t xml:space="preserve">. ст. 156 УК РФ «Неисполнение обязанностей по воспитанию несовершеннолетнего»); </w:t>
      </w:r>
    </w:p>
    <w:p w:rsidR="00B170FE" w:rsidRPr="00B170FE" w:rsidRDefault="00B170FE" w:rsidP="00B170FE">
      <w:pPr>
        <w:spacing w:after="0" w:line="240" w:lineRule="auto"/>
        <w:jc w:val="both"/>
        <w:rPr>
          <w:rFonts w:ascii="Bookman Old Style" w:hAnsi="Bookman Old Style"/>
          <w:sz w:val="24"/>
          <w:szCs w:val="24"/>
        </w:rPr>
      </w:pPr>
      <w:r w:rsidRPr="00B170FE">
        <w:rPr>
          <w:rFonts w:ascii="Bookman Old Style" w:hAnsi="Bookman Old Style"/>
          <w:sz w:val="24"/>
          <w:szCs w:val="24"/>
        </w:rPr>
        <w:sym w:font="Symbol" w:char="F0B7"/>
      </w:r>
      <w:r w:rsidRPr="00B170FE">
        <w:rPr>
          <w:rFonts w:ascii="Bookman Old Style" w:hAnsi="Bookman Old Style"/>
          <w:sz w:val="24"/>
          <w:szCs w:val="24"/>
        </w:rPr>
        <w:t xml:space="preserve"> систематическое пьянство родителей, драки в присутствии ребенка, лишение его сна, ребенка выгоняют из дома и др. Ответственность за жестокое обращение с детьми Российским законодательством установлено несколько видов ответственности лиц, допускающих жестокое обращение с ребенком.</w:t>
      </w:r>
    </w:p>
    <w:p w:rsidR="00B170FE" w:rsidRDefault="00B170FE" w:rsidP="00B170FE">
      <w:pPr>
        <w:shd w:val="clear" w:color="auto" w:fill="FFFFFF"/>
        <w:spacing w:after="0" w:line="240" w:lineRule="auto"/>
        <w:ind w:right="300"/>
        <w:jc w:val="center"/>
        <w:textAlignment w:val="baseline"/>
        <w:outlineLvl w:val="3"/>
        <w:rPr>
          <w:rFonts w:ascii="Monotype Corsiva" w:hAnsi="Monotype Corsiva" w:cs="Helvetica"/>
          <w:b/>
          <w:bCs/>
          <w:color w:val="0000FF"/>
          <w:sz w:val="32"/>
          <w:szCs w:val="32"/>
          <w:lang w:val="en-US"/>
        </w:rPr>
      </w:pPr>
      <w:r w:rsidRPr="00EF4248">
        <w:rPr>
          <w:rFonts w:ascii="Monotype Corsiva" w:hAnsi="Monotype Corsiva" w:cs="Helvetica"/>
          <w:b/>
          <w:bCs/>
          <w:color w:val="0000FF"/>
          <w:sz w:val="32"/>
          <w:szCs w:val="32"/>
        </w:rPr>
        <w:t>Последствия жестокого обращения</w:t>
      </w:r>
    </w:p>
    <w:p w:rsidR="00EF4248" w:rsidRPr="00EF4248" w:rsidRDefault="00EF4248" w:rsidP="00B170FE">
      <w:pPr>
        <w:shd w:val="clear" w:color="auto" w:fill="FFFFFF"/>
        <w:spacing w:after="0" w:line="240" w:lineRule="auto"/>
        <w:ind w:right="300"/>
        <w:jc w:val="center"/>
        <w:textAlignment w:val="baseline"/>
        <w:outlineLvl w:val="3"/>
        <w:rPr>
          <w:rFonts w:ascii="Monotype Corsiva" w:hAnsi="Monotype Corsiva" w:cs="Helvetica"/>
          <w:b/>
          <w:bCs/>
          <w:color w:val="0000FF"/>
          <w:sz w:val="32"/>
          <w:szCs w:val="32"/>
          <w:lang w:val="en-US"/>
        </w:rPr>
      </w:pPr>
    </w:p>
    <w:p w:rsidR="00B170FE" w:rsidRPr="00B170FE" w:rsidRDefault="00B170FE" w:rsidP="00B170FE">
      <w:pPr>
        <w:shd w:val="clear" w:color="auto" w:fill="FFFFFF"/>
        <w:spacing w:after="0" w:line="240" w:lineRule="auto"/>
        <w:ind w:right="74" w:firstLine="567"/>
        <w:jc w:val="both"/>
        <w:textAlignment w:val="baseline"/>
        <w:rPr>
          <w:rFonts w:ascii="Bookman Old Style" w:hAnsi="Bookman Old Style"/>
          <w:sz w:val="24"/>
          <w:szCs w:val="24"/>
          <w:bdr w:val="none" w:sz="0" w:space="0" w:color="auto" w:frame="1"/>
        </w:rPr>
      </w:pPr>
      <w:r w:rsidRPr="00B170FE">
        <w:rPr>
          <w:rFonts w:ascii="Bookman Old Style" w:hAnsi="Bookman Old Style"/>
          <w:sz w:val="24"/>
          <w:szCs w:val="24"/>
          <w:bdr w:val="none" w:sz="0" w:space="0" w:color="auto" w:frame="1"/>
        </w:rPr>
        <w:t>Жестокое обращение с детьми причиняет страдания детям и семьям и может иметь долговременные последствия. Жестокое обращение приводит к стрессу, который связан с нарушением раннего развития мозга. Экстремальный стресс может нарушать развитие нервной и иммунной систем. Вследствие этого, в зрелом возрасте людям, подвергавшимся жестокому обращению в детстве, угрожает повышенный риск возникновения проблем</w:t>
      </w:r>
      <w:r w:rsidRPr="00B170FE">
        <w:rPr>
          <w:rFonts w:ascii="Bookman Old Style" w:hAnsi="Bookman Old Style" w:cs="Helvetica"/>
          <w:sz w:val="24"/>
          <w:szCs w:val="24"/>
          <w:bdr w:val="none" w:sz="0" w:space="0" w:color="auto" w:frame="1"/>
        </w:rPr>
        <w:t xml:space="preserve"> </w:t>
      </w:r>
      <w:r w:rsidRPr="00B170FE">
        <w:rPr>
          <w:rFonts w:ascii="Bookman Old Style" w:hAnsi="Bookman Old Style"/>
          <w:sz w:val="24"/>
          <w:szCs w:val="24"/>
          <w:bdr w:val="none" w:sz="0" w:space="0" w:color="auto" w:frame="1"/>
        </w:rPr>
        <w:t>в области поведения и физического и психического здоровья, таких как:</w:t>
      </w:r>
    </w:p>
    <w:p w:rsidR="00B170FE" w:rsidRPr="00B170FE" w:rsidRDefault="00B170FE" w:rsidP="00B170FE">
      <w:pPr>
        <w:pStyle w:val="ListParagraph"/>
        <w:numPr>
          <w:ilvl w:val="0"/>
          <w:numId w:val="1"/>
        </w:numPr>
        <w:shd w:val="clear" w:color="auto" w:fill="FFFFFF"/>
        <w:spacing w:after="0" w:line="240" w:lineRule="auto"/>
        <w:ind w:right="300"/>
        <w:jc w:val="both"/>
        <w:textAlignment w:val="baseline"/>
        <w:rPr>
          <w:rFonts w:ascii="Bookman Old Style" w:hAnsi="Bookman Old Style"/>
          <w:sz w:val="24"/>
          <w:szCs w:val="24"/>
          <w:bdr w:val="none" w:sz="0" w:space="0" w:color="auto" w:frame="1"/>
          <w:lang w:eastAsia="ru-RU"/>
        </w:rPr>
      </w:pPr>
      <w:r w:rsidRPr="00B170FE">
        <w:rPr>
          <w:rFonts w:ascii="Bookman Old Style" w:hAnsi="Bookman Old Style"/>
          <w:sz w:val="24"/>
          <w:szCs w:val="24"/>
          <w:bdr w:val="none" w:sz="0" w:space="0" w:color="auto" w:frame="1"/>
          <w:lang w:eastAsia="ru-RU"/>
        </w:rPr>
        <w:t>совершение насилия или становление жертвой насилия;</w:t>
      </w:r>
    </w:p>
    <w:p w:rsidR="00B170FE" w:rsidRPr="00B170FE" w:rsidRDefault="00B170FE" w:rsidP="00B170FE">
      <w:pPr>
        <w:pStyle w:val="ListParagraph"/>
        <w:numPr>
          <w:ilvl w:val="0"/>
          <w:numId w:val="1"/>
        </w:numPr>
        <w:shd w:val="clear" w:color="auto" w:fill="FFFFFF"/>
        <w:spacing w:after="0" w:line="240" w:lineRule="auto"/>
        <w:ind w:right="300"/>
        <w:jc w:val="both"/>
        <w:textAlignment w:val="baseline"/>
        <w:rPr>
          <w:rFonts w:ascii="Bookman Old Style" w:hAnsi="Bookman Old Style"/>
          <w:sz w:val="24"/>
          <w:szCs w:val="24"/>
          <w:bdr w:val="none" w:sz="0" w:space="0" w:color="auto" w:frame="1"/>
          <w:lang w:eastAsia="ru-RU"/>
        </w:rPr>
      </w:pPr>
      <w:r w:rsidRPr="00B170FE">
        <w:rPr>
          <w:rFonts w:ascii="Bookman Old Style" w:hAnsi="Bookman Old Style"/>
          <w:sz w:val="24"/>
          <w:szCs w:val="24"/>
          <w:bdr w:val="none" w:sz="0" w:space="0" w:color="auto" w:frame="1"/>
          <w:lang w:eastAsia="ru-RU"/>
        </w:rPr>
        <w:t>депрессия;</w:t>
      </w:r>
    </w:p>
    <w:p w:rsidR="00B170FE" w:rsidRPr="00B170FE" w:rsidRDefault="00B170FE" w:rsidP="00B170FE">
      <w:pPr>
        <w:pStyle w:val="ListParagraph"/>
        <w:numPr>
          <w:ilvl w:val="0"/>
          <w:numId w:val="1"/>
        </w:numPr>
        <w:shd w:val="clear" w:color="auto" w:fill="FFFFFF"/>
        <w:spacing w:after="0" w:line="240" w:lineRule="auto"/>
        <w:ind w:right="300"/>
        <w:jc w:val="both"/>
        <w:textAlignment w:val="baseline"/>
        <w:rPr>
          <w:rFonts w:ascii="Bookman Old Style" w:hAnsi="Bookman Old Style"/>
          <w:sz w:val="24"/>
          <w:szCs w:val="24"/>
          <w:bdr w:val="none" w:sz="0" w:space="0" w:color="auto" w:frame="1"/>
          <w:lang w:eastAsia="ru-RU"/>
        </w:rPr>
      </w:pPr>
      <w:r w:rsidRPr="00B170FE">
        <w:rPr>
          <w:rFonts w:ascii="Bookman Old Style" w:hAnsi="Bookman Old Style"/>
          <w:sz w:val="24"/>
          <w:szCs w:val="24"/>
          <w:bdr w:val="none" w:sz="0" w:space="0" w:color="auto" w:frame="1"/>
          <w:lang w:eastAsia="ru-RU"/>
        </w:rPr>
        <w:t>курение;</w:t>
      </w:r>
    </w:p>
    <w:p w:rsidR="00B170FE" w:rsidRPr="00B170FE" w:rsidRDefault="00B170FE" w:rsidP="00B170FE">
      <w:pPr>
        <w:pStyle w:val="ListParagraph"/>
        <w:numPr>
          <w:ilvl w:val="0"/>
          <w:numId w:val="1"/>
        </w:numPr>
        <w:shd w:val="clear" w:color="auto" w:fill="FFFFFF"/>
        <w:spacing w:after="0" w:line="240" w:lineRule="auto"/>
        <w:ind w:right="300"/>
        <w:jc w:val="both"/>
        <w:textAlignment w:val="baseline"/>
        <w:rPr>
          <w:rFonts w:ascii="Bookman Old Style" w:hAnsi="Bookman Old Style"/>
          <w:sz w:val="24"/>
          <w:szCs w:val="24"/>
          <w:bdr w:val="none" w:sz="0" w:space="0" w:color="auto" w:frame="1"/>
          <w:lang w:eastAsia="ru-RU"/>
        </w:rPr>
      </w:pPr>
      <w:r w:rsidRPr="00B170FE">
        <w:rPr>
          <w:rFonts w:ascii="Bookman Old Style" w:hAnsi="Bookman Old Style"/>
          <w:sz w:val="24"/>
          <w:szCs w:val="24"/>
          <w:bdr w:val="none" w:sz="0" w:space="0" w:color="auto" w:frame="1"/>
          <w:lang w:eastAsia="ru-RU"/>
        </w:rPr>
        <w:t>ожирение;</w:t>
      </w:r>
    </w:p>
    <w:p w:rsidR="00B170FE" w:rsidRPr="00B170FE" w:rsidRDefault="00B170FE" w:rsidP="00B170FE">
      <w:pPr>
        <w:pStyle w:val="ListParagraph"/>
        <w:numPr>
          <w:ilvl w:val="0"/>
          <w:numId w:val="1"/>
        </w:numPr>
        <w:shd w:val="clear" w:color="auto" w:fill="FFFFFF"/>
        <w:spacing w:after="0" w:line="240" w:lineRule="auto"/>
        <w:ind w:right="300"/>
        <w:jc w:val="both"/>
        <w:textAlignment w:val="baseline"/>
        <w:rPr>
          <w:rFonts w:ascii="Bookman Old Style" w:hAnsi="Bookman Old Style"/>
          <w:sz w:val="24"/>
          <w:szCs w:val="24"/>
          <w:bdr w:val="none" w:sz="0" w:space="0" w:color="auto" w:frame="1"/>
          <w:lang w:eastAsia="ru-RU"/>
        </w:rPr>
      </w:pPr>
      <w:r w:rsidRPr="00B170FE">
        <w:rPr>
          <w:rFonts w:ascii="Bookman Old Style" w:hAnsi="Bookman Old Style"/>
          <w:sz w:val="24"/>
          <w:szCs w:val="24"/>
          <w:bdr w:val="none" w:sz="0" w:space="0" w:color="auto" w:frame="1"/>
          <w:lang w:eastAsia="ru-RU"/>
        </w:rPr>
        <w:t>сексуальное поведение высокого риска;</w:t>
      </w:r>
    </w:p>
    <w:p w:rsidR="00B170FE" w:rsidRPr="00B170FE" w:rsidRDefault="00B170FE" w:rsidP="00B170FE">
      <w:pPr>
        <w:pStyle w:val="ListParagraph"/>
        <w:numPr>
          <w:ilvl w:val="0"/>
          <w:numId w:val="1"/>
        </w:numPr>
        <w:shd w:val="clear" w:color="auto" w:fill="FFFFFF"/>
        <w:spacing w:after="0" w:line="240" w:lineRule="auto"/>
        <w:ind w:right="300"/>
        <w:jc w:val="both"/>
        <w:textAlignment w:val="baseline"/>
        <w:rPr>
          <w:rFonts w:ascii="Bookman Old Style" w:hAnsi="Bookman Old Style"/>
          <w:sz w:val="24"/>
          <w:szCs w:val="24"/>
          <w:bdr w:val="none" w:sz="0" w:space="0" w:color="auto" w:frame="1"/>
          <w:lang w:eastAsia="ru-RU"/>
        </w:rPr>
      </w:pPr>
      <w:r w:rsidRPr="00B170FE">
        <w:rPr>
          <w:rFonts w:ascii="Bookman Old Style" w:hAnsi="Bookman Old Style"/>
          <w:sz w:val="24"/>
          <w:szCs w:val="24"/>
          <w:bdr w:val="none" w:sz="0" w:space="0" w:color="auto" w:frame="1"/>
          <w:lang w:eastAsia="ru-RU"/>
        </w:rPr>
        <w:t>незапланированная беременность;</w:t>
      </w:r>
    </w:p>
    <w:p w:rsidR="00B170FE" w:rsidRPr="00B170FE" w:rsidRDefault="00B170FE" w:rsidP="00B170FE">
      <w:pPr>
        <w:pStyle w:val="ListParagraph"/>
        <w:numPr>
          <w:ilvl w:val="0"/>
          <w:numId w:val="1"/>
        </w:numPr>
        <w:shd w:val="clear" w:color="auto" w:fill="FFFFFF"/>
        <w:spacing w:after="0" w:line="240" w:lineRule="auto"/>
        <w:ind w:right="300"/>
        <w:jc w:val="both"/>
        <w:textAlignment w:val="baseline"/>
        <w:rPr>
          <w:rFonts w:ascii="Bookman Old Style" w:hAnsi="Bookman Old Style"/>
          <w:sz w:val="24"/>
          <w:szCs w:val="24"/>
          <w:bdr w:val="none" w:sz="0" w:space="0" w:color="auto" w:frame="1"/>
          <w:lang w:eastAsia="ru-RU"/>
        </w:rPr>
      </w:pPr>
      <w:r w:rsidRPr="00B170FE">
        <w:rPr>
          <w:rFonts w:ascii="Bookman Old Style" w:hAnsi="Bookman Old Style"/>
          <w:sz w:val="24"/>
          <w:szCs w:val="24"/>
          <w:bdr w:val="none" w:sz="0" w:space="0" w:color="auto" w:frame="1"/>
          <w:lang w:eastAsia="ru-RU"/>
        </w:rPr>
        <w:t>вредное употребление алкоголя и наркотиков.</w:t>
      </w:r>
    </w:p>
    <w:p w:rsidR="00B170FE" w:rsidRPr="00B170FE" w:rsidRDefault="00B170FE" w:rsidP="00B170FE">
      <w:pPr>
        <w:shd w:val="clear" w:color="auto" w:fill="FFFFFF"/>
        <w:spacing w:after="0" w:line="240" w:lineRule="auto"/>
        <w:ind w:right="300" w:firstLine="567"/>
        <w:jc w:val="both"/>
        <w:textAlignment w:val="baseline"/>
        <w:rPr>
          <w:rFonts w:ascii="Bookman Old Style" w:hAnsi="Bookman Old Style"/>
          <w:sz w:val="24"/>
          <w:szCs w:val="24"/>
          <w:bdr w:val="none" w:sz="0" w:space="0" w:color="auto" w:frame="1"/>
        </w:rPr>
      </w:pPr>
      <w:r w:rsidRPr="00B170FE">
        <w:rPr>
          <w:rFonts w:ascii="Bookman Old Style" w:hAnsi="Bookman Old Style"/>
          <w:sz w:val="24"/>
          <w:szCs w:val="24"/>
          <w:bdr w:val="none" w:sz="0" w:space="0" w:color="auto" w:frame="1"/>
        </w:rPr>
        <w:t>В результате таких последствий для поведения и психического здоровья жестокое обращение может приводить к развитию сердечных и онкологических заболеваний, самоубийствам и инфекциям, передаваемым половым путем.</w:t>
      </w:r>
    </w:p>
    <w:p w:rsidR="00B170FE" w:rsidRPr="00B170FE" w:rsidRDefault="00B170FE" w:rsidP="00B170FE">
      <w:pPr>
        <w:shd w:val="clear" w:color="auto" w:fill="FFFFFF"/>
        <w:spacing w:after="0" w:line="240" w:lineRule="auto"/>
        <w:ind w:right="300" w:firstLine="567"/>
        <w:jc w:val="both"/>
        <w:textAlignment w:val="baseline"/>
        <w:rPr>
          <w:rFonts w:ascii="Bookman Old Style" w:hAnsi="Bookman Old Style"/>
          <w:sz w:val="24"/>
          <w:szCs w:val="24"/>
          <w:bdr w:val="none" w:sz="0" w:space="0" w:color="auto" w:frame="1"/>
        </w:rPr>
      </w:pPr>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rPr>
          <w:rFonts w:ascii="Bookman Old Style" w:hAnsi="Bookman Old Style"/>
          <w:sz w:val="24"/>
          <w:szCs w:val="24"/>
          <w:lang w:eastAsia="ru-RU"/>
        </w:rPr>
      </w:pPr>
      <w:r w:rsidRPr="00B170FE">
        <w:rPr>
          <w:rFonts w:ascii="Bookman Old Style" w:hAnsi="Bookman Old Style"/>
          <w:bCs/>
          <w:sz w:val="24"/>
          <w:szCs w:val="24"/>
          <w:lang w:eastAsia="ru-RU"/>
        </w:rPr>
        <w:t>Когда большой, значимый взрослый бьет маленького ребенка, ребенок чувствует беспомощность и фрустрацию.</w:t>
      </w:r>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rPr>
          <w:rFonts w:ascii="Bookman Old Style" w:hAnsi="Bookman Old Style"/>
          <w:sz w:val="24"/>
          <w:szCs w:val="24"/>
          <w:lang w:eastAsia="ru-RU"/>
        </w:rPr>
      </w:pPr>
      <w:r w:rsidRPr="00B170FE">
        <w:rPr>
          <w:rFonts w:ascii="Bookman Old Style" w:hAnsi="Bookman Old Style"/>
          <w:bCs/>
          <w:sz w:val="24"/>
          <w:szCs w:val="24"/>
          <w:lang w:eastAsia="ru-RU"/>
        </w:rPr>
        <w:t>Когда вы бьете ребенка, вы не учите его решать проблемы.</w:t>
      </w:r>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rPr>
          <w:rFonts w:ascii="Bookman Old Style" w:hAnsi="Bookman Old Style"/>
          <w:sz w:val="24"/>
          <w:szCs w:val="24"/>
          <w:lang w:eastAsia="ru-RU"/>
        </w:rPr>
      </w:pPr>
      <w:r w:rsidRPr="00B170FE">
        <w:rPr>
          <w:rFonts w:ascii="Bookman Old Style" w:hAnsi="Bookman Old Style"/>
          <w:bCs/>
          <w:sz w:val="24"/>
          <w:szCs w:val="24"/>
          <w:lang w:eastAsia="ru-RU"/>
        </w:rPr>
        <w:t>Физическое насилие приводит к тому, что у ребенка появляется желание отомстить.</w:t>
      </w:r>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rPr>
          <w:rFonts w:ascii="Bookman Old Style" w:hAnsi="Bookman Old Style"/>
          <w:sz w:val="24"/>
          <w:szCs w:val="24"/>
          <w:lang w:eastAsia="ru-RU"/>
        </w:rPr>
      </w:pPr>
      <w:proofErr w:type="gramStart"/>
      <w:r w:rsidRPr="00B170FE">
        <w:rPr>
          <w:rFonts w:ascii="Bookman Old Style" w:hAnsi="Bookman Old Style"/>
          <w:bCs/>
          <w:sz w:val="24"/>
          <w:szCs w:val="24"/>
          <w:lang w:eastAsia="ru-RU"/>
        </w:rPr>
        <w:t>Физические наказания смещают понимание ребенком «правильного и неправильного».</w:t>
      </w:r>
      <w:r w:rsidRPr="00B170FE">
        <w:rPr>
          <w:rFonts w:ascii="Bookman Old Style" w:hAnsi="Bookman Old Style"/>
          <w:sz w:val="24"/>
          <w:szCs w:val="24"/>
          <w:lang w:eastAsia="ru-RU"/>
        </w:rPr>
        <w:t>      </w:t>
      </w:r>
      <w:proofErr w:type="gramEnd"/>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ind w:left="0" w:firstLine="0"/>
        <w:rPr>
          <w:rFonts w:ascii="Bookman Old Style" w:hAnsi="Bookman Old Style"/>
          <w:sz w:val="24"/>
          <w:szCs w:val="24"/>
          <w:lang w:eastAsia="ru-RU"/>
        </w:rPr>
      </w:pPr>
      <w:r w:rsidRPr="00B170FE">
        <w:rPr>
          <w:rFonts w:ascii="Bookman Old Style" w:hAnsi="Bookman Old Style"/>
          <w:bCs/>
          <w:sz w:val="24"/>
          <w:szCs w:val="24"/>
          <w:lang w:eastAsia="ru-RU"/>
        </w:rPr>
        <w:t>Если вы бьете ребенка, вы тем самым показываете ему, что бить - это нормально и приемлемо.</w:t>
      </w:r>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ind w:left="0" w:firstLine="0"/>
        <w:rPr>
          <w:rFonts w:ascii="Bookman Old Style" w:hAnsi="Bookman Old Style"/>
          <w:sz w:val="24"/>
          <w:szCs w:val="24"/>
          <w:lang w:eastAsia="ru-RU"/>
        </w:rPr>
      </w:pPr>
      <w:r w:rsidRPr="00B170FE">
        <w:rPr>
          <w:rFonts w:ascii="Bookman Old Style" w:hAnsi="Bookman Old Style"/>
          <w:bCs/>
          <w:sz w:val="24"/>
          <w:szCs w:val="24"/>
          <w:lang w:eastAsia="ru-RU"/>
        </w:rPr>
        <w:t>Физическое насилие травмирует эмоции ребенка.</w:t>
      </w:r>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ind w:left="0" w:firstLine="0"/>
        <w:rPr>
          <w:rFonts w:ascii="Bookman Old Style" w:hAnsi="Bookman Old Style"/>
          <w:sz w:val="24"/>
          <w:szCs w:val="24"/>
          <w:lang w:eastAsia="ru-RU"/>
        </w:rPr>
      </w:pPr>
      <w:r w:rsidRPr="00B170FE">
        <w:rPr>
          <w:rFonts w:ascii="Bookman Old Style" w:hAnsi="Bookman Old Style"/>
          <w:bCs/>
          <w:sz w:val="24"/>
          <w:szCs w:val="24"/>
          <w:lang w:eastAsia="ru-RU"/>
        </w:rPr>
        <w:t>Поведение детей, которых бьют, становится агрессивным и деструктивным</w:t>
      </w:r>
      <w:r w:rsidRPr="00B170FE">
        <w:rPr>
          <w:rFonts w:ascii="Bookman Old Style" w:hAnsi="Bookman Old Style"/>
          <w:sz w:val="24"/>
          <w:szCs w:val="24"/>
          <w:lang w:eastAsia="ru-RU"/>
        </w:rPr>
        <w:t>.   </w:t>
      </w:r>
    </w:p>
    <w:p w:rsidR="00B170FE" w:rsidRPr="00B170FE" w:rsidRDefault="00B170FE" w:rsidP="00B170FE">
      <w:pPr>
        <w:pStyle w:val="ListParagraph"/>
        <w:numPr>
          <w:ilvl w:val="0"/>
          <w:numId w:val="2"/>
        </w:numPr>
        <w:shd w:val="clear" w:color="auto" w:fill="FFFFFF"/>
        <w:tabs>
          <w:tab w:val="clear" w:pos="360"/>
          <w:tab w:val="num" w:pos="180"/>
        </w:tabs>
        <w:spacing w:after="0" w:line="240" w:lineRule="auto"/>
        <w:ind w:left="0" w:firstLine="0"/>
        <w:rPr>
          <w:rFonts w:ascii="Bookman Old Style" w:hAnsi="Bookman Old Style"/>
          <w:sz w:val="24"/>
          <w:szCs w:val="24"/>
          <w:lang w:eastAsia="ru-RU"/>
        </w:rPr>
      </w:pPr>
      <w:r w:rsidRPr="00B170FE">
        <w:rPr>
          <w:rFonts w:ascii="Bookman Old Style" w:hAnsi="Bookman Old Style"/>
          <w:bCs/>
          <w:sz w:val="24"/>
          <w:szCs w:val="24"/>
          <w:lang w:eastAsia="ru-RU"/>
        </w:rPr>
        <w:t>Физическое насилие не учит детей внутреннему контролю.</w:t>
      </w:r>
    </w:p>
    <w:p w:rsidR="00B170FE" w:rsidRPr="00B170FE" w:rsidRDefault="00B170FE" w:rsidP="00B170FE">
      <w:pPr>
        <w:spacing w:after="0" w:line="240" w:lineRule="auto"/>
        <w:ind w:firstLine="567"/>
        <w:jc w:val="both"/>
        <w:rPr>
          <w:rFonts w:ascii="Bookman Old Style" w:hAnsi="Bookman Old Style"/>
          <w:sz w:val="24"/>
          <w:szCs w:val="24"/>
          <w:shd w:val="clear" w:color="auto" w:fill="FFFFFF"/>
        </w:rPr>
      </w:pPr>
    </w:p>
    <w:p w:rsidR="00B170FE" w:rsidRDefault="00B170FE" w:rsidP="00B170FE">
      <w:pPr>
        <w:spacing w:after="0" w:line="240" w:lineRule="auto"/>
        <w:ind w:firstLine="181"/>
        <w:jc w:val="center"/>
        <w:rPr>
          <w:rFonts w:ascii="Monotype Corsiva" w:hAnsi="Monotype Corsiva"/>
          <w:b/>
          <w:bCs/>
          <w:color w:val="0000FF"/>
          <w:sz w:val="32"/>
          <w:szCs w:val="32"/>
          <w:lang w:val="en-US"/>
        </w:rPr>
      </w:pPr>
      <w:r w:rsidRPr="00EF4248">
        <w:rPr>
          <w:rFonts w:ascii="Monotype Corsiva" w:hAnsi="Monotype Corsiva"/>
          <w:b/>
          <w:bCs/>
          <w:color w:val="0000FF"/>
          <w:sz w:val="32"/>
          <w:szCs w:val="32"/>
        </w:rPr>
        <w:t>Четыре заповеди мудрого родителя</w:t>
      </w:r>
    </w:p>
    <w:p w:rsidR="00EF4248" w:rsidRPr="00EF4248" w:rsidRDefault="00EF4248" w:rsidP="00B170FE">
      <w:pPr>
        <w:spacing w:after="0" w:line="240" w:lineRule="auto"/>
        <w:ind w:firstLine="181"/>
        <w:jc w:val="center"/>
        <w:rPr>
          <w:rFonts w:ascii="Monotype Corsiva" w:hAnsi="Monotype Corsiva"/>
          <w:color w:val="0000FF"/>
          <w:sz w:val="32"/>
          <w:szCs w:val="32"/>
          <w:lang w:val="en-US"/>
        </w:rPr>
      </w:pPr>
    </w:p>
    <w:p w:rsidR="00B170FE" w:rsidRPr="00B170FE" w:rsidRDefault="00B170FE" w:rsidP="00B170FE">
      <w:pPr>
        <w:spacing w:after="0" w:line="240" w:lineRule="auto"/>
        <w:ind w:firstLine="181"/>
        <w:jc w:val="both"/>
        <w:rPr>
          <w:rFonts w:ascii="Bookman Old Style" w:hAnsi="Bookman Old Style"/>
          <w:sz w:val="24"/>
          <w:szCs w:val="24"/>
        </w:rPr>
      </w:pPr>
      <w:r w:rsidRPr="00B170FE">
        <w:rPr>
          <w:rFonts w:ascii="Bookman Old Style" w:hAnsi="Bookman Old Style"/>
          <w:sz w:val="24"/>
          <w:szCs w:val="24"/>
        </w:rPr>
        <w:t>Ребёнка нужно не просто любить, этого мало. </w:t>
      </w:r>
      <w:r w:rsidRPr="00B170FE">
        <w:rPr>
          <w:rFonts w:ascii="Bookman Old Style" w:hAnsi="Bookman Old Style"/>
          <w:sz w:val="24"/>
          <w:szCs w:val="24"/>
          <w:u w:val="single"/>
        </w:rPr>
        <w:t>Его нужно уважать и видеть в нём личность.</w:t>
      </w:r>
      <w:r w:rsidRPr="00B170FE">
        <w:rPr>
          <w:rFonts w:ascii="Bookman Old Style" w:hAnsi="Bookman Old Style"/>
          <w:sz w:val="24"/>
          <w:szCs w:val="24"/>
        </w:rPr>
        <w:t> Не забывайте также о том, что воспитание – процесс «долгоиграющий», мгновенных результатов ждать не приходится. Если малыш не оправдывает ваших ожиданий, не кипятитесь. Спокойно подумайте, что вы можете сделать, чтобы ситуация со временем изменилась.</w:t>
      </w:r>
    </w:p>
    <w:p w:rsidR="00B170FE" w:rsidRPr="00B170FE" w:rsidRDefault="00B170FE" w:rsidP="00B170FE">
      <w:pPr>
        <w:spacing w:after="0" w:line="240" w:lineRule="auto"/>
        <w:jc w:val="both"/>
        <w:rPr>
          <w:rFonts w:ascii="Bookman Old Style" w:hAnsi="Bookman Old Style"/>
          <w:color w:val="0000FF"/>
          <w:sz w:val="24"/>
          <w:szCs w:val="24"/>
        </w:rPr>
      </w:pPr>
      <w:r w:rsidRPr="00B170FE">
        <w:rPr>
          <w:rFonts w:ascii="Bookman Old Style" w:hAnsi="Bookman Old Style"/>
          <w:b/>
          <w:color w:val="0000FF"/>
          <w:sz w:val="24"/>
          <w:szCs w:val="24"/>
        </w:rPr>
        <w:t>1</w:t>
      </w:r>
      <w:r w:rsidRPr="00B170FE">
        <w:rPr>
          <w:rFonts w:ascii="Bookman Old Style" w:hAnsi="Bookman Old Style"/>
          <w:color w:val="0000FF"/>
          <w:sz w:val="24"/>
          <w:szCs w:val="24"/>
        </w:rPr>
        <w:t xml:space="preserve">. </w:t>
      </w:r>
      <w:r w:rsidRPr="00B170FE">
        <w:rPr>
          <w:rFonts w:ascii="Bookman Old Style" w:hAnsi="Bookman Old Style"/>
          <w:b/>
          <w:bCs/>
          <w:color w:val="0000FF"/>
          <w:sz w:val="24"/>
          <w:szCs w:val="24"/>
        </w:rPr>
        <w:t>Не пытайтесь сделать из ребёнка самого-самого</w:t>
      </w:r>
    </w:p>
    <w:p w:rsidR="00B170FE" w:rsidRPr="00B170FE" w:rsidRDefault="00B170FE" w:rsidP="00B170FE">
      <w:pPr>
        <w:spacing w:after="0" w:line="240" w:lineRule="auto"/>
        <w:ind w:firstLine="181"/>
        <w:jc w:val="both"/>
        <w:rPr>
          <w:rFonts w:ascii="Bookman Old Style" w:hAnsi="Bookman Old Style"/>
          <w:sz w:val="24"/>
          <w:szCs w:val="24"/>
        </w:rPr>
      </w:pPr>
      <w:r w:rsidRPr="00B170FE">
        <w:rPr>
          <w:rFonts w:ascii="Bookman Old Style" w:hAnsi="Bookman Old Style"/>
          <w:sz w:val="24"/>
          <w:szCs w:val="24"/>
        </w:rPr>
        <w:lastRenderedPageBreak/>
        <w:t>Так не бывает, чтобы человек одинаково хорошо всё знал и умел. Даже самые взрослые и мудрые на это не способны. Никогда не говорите: «Вот Маша в 4 года уже читает, а ты?!» или «Я в твои годы на турнике 20 раз отжимался, а ты – тюфяк тюфяком». Зато ваш Вася клеит бумажные кораблики, «сечёт» в компьютере. Наверняка найдётся хоть одно дело, с которым он справляется лучше других. Так похвалите его за то, что он знает и умеет, и </w:t>
      </w:r>
      <w:r w:rsidRPr="00B170FE">
        <w:rPr>
          <w:rFonts w:ascii="Bookman Old Style" w:hAnsi="Bookman Old Style"/>
          <w:sz w:val="24"/>
          <w:szCs w:val="24"/>
          <w:u w:val="single"/>
        </w:rPr>
        <w:t>никогда не ругайте за то, что умеют другие!</w:t>
      </w:r>
    </w:p>
    <w:p w:rsidR="00B170FE" w:rsidRPr="00B170FE" w:rsidRDefault="00B170FE" w:rsidP="00B170FE">
      <w:pPr>
        <w:spacing w:after="0" w:line="240" w:lineRule="auto"/>
        <w:jc w:val="both"/>
        <w:rPr>
          <w:rFonts w:ascii="Bookman Old Style" w:hAnsi="Bookman Old Style"/>
          <w:color w:val="0000FF"/>
          <w:sz w:val="24"/>
          <w:szCs w:val="24"/>
        </w:rPr>
      </w:pPr>
      <w:r w:rsidRPr="00B170FE">
        <w:rPr>
          <w:rFonts w:ascii="Bookman Old Style" w:hAnsi="Bookman Old Style"/>
          <w:color w:val="0000FF"/>
          <w:sz w:val="24"/>
          <w:szCs w:val="24"/>
        </w:rPr>
        <w:t xml:space="preserve">2. </w:t>
      </w:r>
      <w:r w:rsidRPr="00B170FE">
        <w:rPr>
          <w:rFonts w:ascii="Bookman Old Style" w:hAnsi="Bookman Old Style"/>
          <w:b/>
          <w:bCs/>
          <w:color w:val="0000FF"/>
          <w:sz w:val="24"/>
          <w:szCs w:val="24"/>
        </w:rPr>
        <w:t>Не сравнивайте вслух ребёнка с другими детьми</w:t>
      </w:r>
    </w:p>
    <w:p w:rsidR="00B170FE" w:rsidRPr="00B170FE" w:rsidRDefault="00B170FE" w:rsidP="00B170FE">
      <w:pPr>
        <w:spacing w:after="0" w:line="240" w:lineRule="auto"/>
        <w:ind w:firstLine="181"/>
        <w:jc w:val="both"/>
        <w:rPr>
          <w:rFonts w:ascii="Bookman Old Style" w:hAnsi="Bookman Old Style"/>
          <w:sz w:val="24"/>
          <w:szCs w:val="24"/>
        </w:rPr>
      </w:pPr>
      <w:r w:rsidRPr="00B170FE">
        <w:rPr>
          <w:rFonts w:ascii="Bookman Old Style" w:hAnsi="Bookman Old Style"/>
          <w:sz w:val="24"/>
          <w:szCs w:val="24"/>
        </w:rPr>
        <w:t>Воспринимайте рассказ об успехах чужих детей просто как информацию. Ведь вас самих сообщение о том, что президент Уганды (ваш ровесник, между прочим) награждён очередным орденом, не переполняет стыдом и обидой? Если разговор о том, что «</w:t>
      </w:r>
      <w:proofErr w:type="spellStart"/>
      <w:r w:rsidRPr="00B170FE">
        <w:rPr>
          <w:rFonts w:ascii="Bookman Old Style" w:hAnsi="Bookman Old Style"/>
          <w:sz w:val="24"/>
          <w:szCs w:val="24"/>
        </w:rPr>
        <w:t>Мишенька</w:t>
      </w:r>
      <w:proofErr w:type="spellEnd"/>
      <w:r w:rsidRPr="00B170FE">
        <w:rPr>
          <w:rFonts w:ascii="Bookman Old Style" w:hAnsi="Bookman Old Style"/>
          <w:sz w:val="24"/>
          <w:szCs w:val="24"/>
        </w:rPr>
        <w:t xml:space="preserve"> из 2 подъезда непревзойдённо играет на скрипочке», происходит в присутствии вашего ребёнка, а в ответ </w:t>
      </w:r>
      <w:proofErr w:type="gramStart"/>
      <w:r w:rsidRPr="00B170FE">
        <w:rPr>
          <w:rFonts w:ascii="Bookman Old Style" w:hAnsi="Bookman Old Style"/>
          <w:sz w:val="24"/>
          <w:szCs w:val="24"/>
        </w:rPr>
        <w:t>похвалиться</w:t>
      </w:r>
      <w:proofErr w:type="gramEnd"/>
      <w:r w:rsidRPr="00B170FE">
        <w:rPr>
          <w:rFonts w:ascii="Bookman Old Style" w:hAnsi="Bookman Old Style"/>
          <w:sz w:val="24"/>
          <w:szCs w:val="24"/>
        </w:rPr>
        <w:t xml:space="preserve"> нечем – лучше всё равно что-нибудь скажите.</w:t>
      </w:r>
    </w:p>
    <w:p w:rsidR="00B170FE" w:rsidRPr="00B170FE" w:rsidRDefault="00B170FE" w:rsidP="00B170FE">
      <w:pPr>
        <w:spacing w:after="0" w:line="240" w:lineRule="auto"/>
        <w:jc w:val="both"/>
        <w:rPr>
          <w:rFonts w:ascii="Bookman Old Style" w:hAnsi="Bookman Old Style"/>
          <w:b/>
          <w:color w:val="0000FF"/>
          <w:sz w:val="24"/>
          <w:szCs w:val="24"/>
        </w:rPr>
      </w:pPr>
      <w:r w:rsidRPr="00B170FE">
        <w:rPr>
          <w:rFonts w:ascii="Bookman Old Style" w:hAnsi="Bookman Old Style"/>
          <w:b/>
          <w:color w:val="0000FF"/>
          <w:sz w:val="24"/>
          <w:szCs w:val="24"/>
        </w:rPr>
        <w:t>3. </w:t>
      </w:r>
      <w:r w:rsidRPr="00B170FE">
        <w:rPr>
          <w:rFonts w:ascii="Bookman Old Style" w:hAnsi="Bookman Old Style"/>
          <w:b/>
          <w:bCs/>
          <w:color w:val="0000FF"/>
          <w:sz w:val="24"/>
          <w:szCs w:val="24"/>
        </w:rPr>
        <w:t>Перестаньте шантажировать</w:t>
      </w:r>
    </w:p>
    <w:p w:rsidR="00B170FE" w:rsidRPr="00B170FE" w:rsidRDefault="00B170FE" w:rsidP="00B170FE">
      <w:pPr>
        <w:spacing w:after="0" w:line="240" w:lineRule="auto"/>
        <w:ind w:firstLine="181"/>
        <w:jc w:val="both"/>
        <w:rPr>
          <w:rFonts w:ascii="Bookman Old Style" w:hAnsi="Bookman Old Style"/>
          <w:sz w:val="24"/>
          <w:szCs w:val="24"/>
        </w:rPr>
      </w:pPr>
      <w:r w:rsidRPr="00B170FE">
        <w:rPr>
          <w:rFonts w:ascii="Bookman Old Style" w:hAnsi="Bookman Old Style"/>
          <w:sz w:val="24"/>
          <w:szCs w:val="24"/>
        </w:rPr>
        <w:t>Навсегда исключите из своего словаря такие фразы: «Вот я старалась, а ты…», «Я тебя растила, а ты…». Это, уважаемые родители, на языке Уголовного кодекса называется шантаж. Самая несчастная из всех попыток устыдить. И самая неэффективная. На подобные фразы 99% детей отвечают: «А я тебя рожать меня не просил!»</w:t>
      </w:r>
    </w:p>
    <w:p w:rsidR="00B170FE" w:rsidRPr="00B170FE" w:rsidRDefault="00B170FE" w:rsidP="00B170FE">
      <w:pPr>
        <w:spacing w:after="0" w:line="240" w:lineRule="auto"/>
        <w:jc w:val="both"/>
        <w:rPr>
          <w:rFonts w:ascii="Bookman Old Style" w:hAnsi="Bookman Old Style"/>
          <w:b/>
          <w:color w:val="0000FF"/>
          <w:sz w:val="24"/>
          <w:szCs w:val="24"/>
        </w:rPr>
      </w:pPr>
      <w:r w:rsidRPr="00B170FE">
        <w:rPr>
          <w:rFonts w:ascii="Bookman Old Style" w:hAnsi="Bookman Old Style"/>
          <w:b/>
          <w:color w:val="0000FF"/>
          <w:sz w:val="24"/>
          <w:szCs w:val="24"/>
        </w:rPr>
        <w:t>4. </w:t>
      </w:r>
      <w:r w:rsidRPr="00B170FE">
        <w:rPr>
          <w:rFonts w:ascii="Bookman Old Style" w:hAnsi="Bookman Old Style"/>
          <w:b/>
          <w:bCs/>
          <w:color w:val="0000FF"/>
          <w:sz w:val="24"/>
          <w:szCs w:val="24"/>
        </w:rPr>
        <w:t>Избегайте свидетелей</w:t>
      </w:r>
    </w:p>
    <w:p w:rsidR="00B170FE" w:rsidRPr="00B170FE" w:rsidRDefault="00B170FE" w:rsidP="00B170FE">
      <w:pPr>
        <w:spacing w:after="0" w:line="240" w:lineRule="auto"/>
        <w:ind w:firstLine="181"/>
        <w:jc w:val="both"/>
        <w:rPr>
          <w:rFonts w:ascii="Bookman Old Style" w:hAnsi="Bookman Old Style"/>
          <w:sz w:val="24"/>
          <w:szCs w:val="24"/>
        </w:rPr>
      </w:pPr>
      <w:r w:rsidRPr="00B170FE">
        <w:rPr>
          <w:rFonts w:ascii="Bookman Old Style" w:hAnsi="Bookman Old Style"/>
          <w:sz w:val="24"/>
          <w:szCs w:val="24"/>
        </w:rPr>
        <w:t xml:space="preserve">Если действительно возникает ситуация, ввергающая вас в краску (ребёнок </w:t>
      </w:r>
      <w:proofErr w:type="gramStart"/>
      <w:r w:rsidRPr="00B170FE">
        <w:rPr>
          <w:rFonts w:ascii="Bookman Old Style" w:hAnsi="Bookman Old Style"/>
          <w:sz w:val="24"/>
          <w:szCs w:val="24"/>
        </w:rPr>
        <w:t>нахамил</w:t>
      </w:r>
      <w:proofErr w:type="gramEnd"/>
      <w:r w:rsidRPr="00B170FE">
        <w:rPr>
          <w:rFonts w:ascii="Bookman Old Style" w:hAnsi="Bookman Old Style"/>
          <w:sz w:val="24"/>
          <w:szCs w:val="24"/>
        </w:rPr>
        <w:t xml:space="preserve"> старику, устроил истерику в магазине), нужно твёрдо и решительно увести его с места происшествия. Чувство собственного достоинства присуще не только взрослым, поэтому очень важно, чтобы разговор состоялся без свидетелей. После этого спокойно </w:t>
      </w:r>
      <w:proofErr w:type="gramStart"/>
      <w:r w:rsidRPr="00B170FE">
        <w:rPr>
          <w:rFonts w:ascii="Bookman Old Style" w:hAnsi="Bookman Old Style"/>
          <w:sz w:val="24"/>
          <w:szCs w:val="24"/>
        </w:rPr>
        <w:t>объясните</w:t>
      </w:r>
      <w:proofErr w:type="gramEnd"/>
      <w:r w:rsidRPr="00B170FE">
        <w:rPr>
          <w:rFonts w:ascii="Bookman Old Style" w:hAnsi="Bookman Old Style"/>
          <w:sz w:val="24"/>
          <w:szCs w:val="24"/>
        </w:rPr>
        <w:t xml:space="preserve"> почему так делать нельзя. Вот тут малыша призывать к стыду вполне уместно.</w:t>
      </w:r>
    </w:p>
    <w:p w:rsidR="00B170FE" w:rsidRPr="00B170FE" w:rsidRDefault="00B170FE" w:rsidP="00B170FE">
      <w:pPr>
        <w:spacing w:after="0" w:line="240" w:lineRule="auto"/>
        <w:ind w:firstLine="181"/>
        <w:jc w:val="both"/>
        <w:rPr>
          <w:rFonts w:ascii="Bookman Old Style" w:hAnsi="Bookman Old Style"/>
          <w:b/>
          <w:i/>
          <w:sz w:val="24"/>
          <w:szCs w:val="24"/>
        </w:rPr>
      </w:pPr>
    </w:p>
    <w:p w:rsidR="00B170FE" w:rsidRPr="00B170FE" w:rsidRDefault="00B170FE" w:rsidP="00B170FE">
      <w:pPr>
        <w:spacing w:after="0" w:line="240" w:lineRule="auto"/>
        <w:ind w:firstLine="181"/>
        <w:jc w:val="center"/>
        <w:rPr>
          <w:rFonts w:ascii="Bookman Old Style" w:hAnsi="Bookman Old Style"/>
          <w:b/>
          <w:i/>
          <w:color w:val="0000FF"/>
          <w:sz w:val="24"/>
          <w:szCs w:val="24"/>
        </w:rPr>
      </w:pPr>
      <w:r w:rsidRPr="00B170FE">
        <w:rPr>
          <w:rFonts w:ascii="Bookman Old Style" w:hAnsi="Bookman Old Style"/>
          <w:b/>
          <w:i/>
          <w:color w:val="0000FF"/>
          <w:sz w:val="24"/>
          <w:szCs w:val="24"/>
        </w:rPr>
        <w:t>Главное – не забывать, что у всего должна быть мера.</w:t>
      </w:r>
    </w:p>
    <w:p w:rsidR="00B170FE" w:rsidRPr="00B170FE" w:rsidRDefault="00B170FE" w:rsidP="00B170FE">
      <w:pPr>
        <w:shd w:val="clear" w:color="auto" w:fill="FFFFFF"/>
        <w:spacing w:after="0" w:line="240" w:lineRule="auto"/>
        <w:jc w:val="center"/>
        <w:rPr>
          <w:rFonts w:ascii="Monotype Corsiva" w:hAnsi="Monotype Corsiva" w:cs="Segoe UI"/>
          <w:b/>
          <w:bCs/>
          <w:iCs/>
          <w:color w:val="0000FF"/>
          <w:sz w:val="24"/>
          <w:szCs w:val="24"/>
        </w:rPr>
      </w:pPr>
    </w:p>
    <w:p w:rsidR="00B170FE" w:rsidRDefault="00B170FE" w:rsidP="00B170FE">
      <w:pPr>
        <w:shd w:val="clear" w:color="auto" w:fill="FFFFFF"/>
        <w:spacing w:after="0" w:line="240" w:lineRule="auto"/>
        <w:jc w:val="center"/>
        <w:rPr>
          <w:rFonts w:ascii="Monotype Corsiva" w:hAnsi="Monotype Corsiva" w:cs="Segoe UI"/>
          <w:b/>
          <w:bCs/>
          <w:iCs/>
          <w:color w:val="0000FF"/>
          <w:sz w:val="32"/>
          <w:szCs w:val="32"/>
          <w:lang w:val="en-US"/>
        </w:rPr>
      </w:pPr>
      <w:r w:rsidRPr="00EF4248">
        <w:rPr>
          <w:rFonts w:ascii="Monotype Corsiva" w:hAnsi="Monotype Corsiva" w:cs="Segoe UI"/>
          <w:b/>
          <w:bCs/>
          <w:iCs/>
          <w:color w:val="0000FF"/>
          <w:sz w:val="32"/>
          <w:szCs w:val="32"/>
        </w:rPr>
        <w:t>Чем заменить наказание?</w:t>
      </w:r>
    </w:p>
    <w:p w:rsidR="00EF4248" w:rsidRPr="00EF4248" w:rsidRDefault="00EF4248" w:rsidP="00B170FE">
      <w:pPr>
        <w:shd w:val="clear" w:color="auto" w:fill="FFFFFF"/>
        <w:spacing w:after="0" w:line="240" w:lineRule="auto"/>
        <w:jc w:val="center"/>
        <w:rPr>
          <w:rFonts w:ascii="Monotype Corsiva" w:hAnsi="Monotype Corsiva" w:cs="Segoe UI"/>
          <w:color w:val="0000FF"/>
          <w:sz w:val="32"/>
          <w:szCs w:val="32"/>
          <w:lang w:val="en-US"/>
        </w:rPr>
      </w:pPr>
    </w:p>
    <w:p w:rsidR="00B170FE" w:rsidRPr="00B170FE" w:rsidRDefault="00B170FE" w:rsidP="00B170FE">
      <w:pPr>
        <w:shd w:val="clear" w:color="auto" w:fill="FFFFFF"/>
        <w:spacing w:after="0" w:line="240" w:lineRule="auto"/>
        <w:jc w:val="both"/>
        <w:rPr>
          <w:rFonts w:ascii="Bookman Old Style" w:hAnsi="Bookman Old Style" w:cs="Segoe UI"/>
          <w:color w:val="000000"/>
          <w:sz w:val="24"/>
          <w:szCs w:val="24"/>
        </w:rPr>
      </w:pPr>
      <w:r w:rsidRPr="00B170FE">
        <w:rPr>
          <w:rFonts w:ascii="Segoe UI" w:hAnsi="Segoe UI" w:cs="Segoe UI"/>
          <w:color w:val="000000"/>
          <w:sz w:val="24"/>
          <w:szCs w:val="24"/>
        </w:rPr>
        <w:sym w:font="Symbol" w:char="F0B7"/>
      </w:r>
      <w:r w:rsidRPr="00B170FE">
        <w:rPr>
          <w:rFonts w:ascii="Segoe UI" w:hAnsi="Segoe UI" w:cs="Segoe UI"/>
          <w:color w:val="000000"/>
          <w:sz w:val="24"/>
          <w:szCs w:val="24"/>
        </w:rPr>
        <w:t xml:space="preserve">  </w:t>
      </w:r>
      <w:r w:rsidRPr="00B170FE">
        <w:rPr>
          <w:rFonts w:ascii="Bookman Old Style" w:hAnsi="Bookman Old Style" w:cs="Segoe UI"/>
          <w:color w:val="000000"/>
          <w:sz w:val="24"/>
          <w:szCs w:val="24"/>
        </w:rPr>
        <w:t>Терпением. Это самая большая добродетель, которая только может быть у родителей.</w:t>
      </w:r>
    </w:p>
    <w:p w:rsidR="00B170FE" w:rsidRPr="00B170FE" w:rsidRDefault="00B170FE" w:rsidP="00B170FE">
      <w:pPr>
        <w:shd w:val="clear" w:color="auto" w:fill="FFFFFF"/>
        <w:spacing w:after="0" w:line="240" w:lineRule="auto"/>
        <w:jc w:val="both"/>
        <w:rPr>
          <w:rFonts w:ascii="Bookman Old Style" w:hAnsi="Bookman Old Style" w:cs="Segoe UI"/>
          <w:color w:val="000000"/>
          <w:sz w:val="24"/>
          <w:szCs w:val="24"/>
        </w:rPr>
      </w:pPr>
      <w:r w:rsidRPr="00B170FE">
        <w:rPr>
          <w:rFonts w:ascii="Bookman Old Style" w:hAnsi="Bookman Old Style" w:cs="Segoe UI"/>
          <w:color w:val="000000"/>
          <w:sz w:val="24"/>
          <w:szCs w:val="24"/>
        </w:rPr>
        <w:sym w:font="Symbol" w:char="F0B7"/>
      </w:r>
      <w:r w:rsidRPr="00B170FE">
        <w:rPr>
          <w:rFonts w:ascii="Bookman Old Style" w:hAnsi="Bookman Old Style" w:cs="Segoe UI"/>
          <w:color w:val="000000"/>
          <w:sz w:val="24"/>
          <w:szCs w:val="24"/>
        </w:rPr>
        <w:t>  Объяснением. Объясняйте ребенку, почему его поведение неправильно, но будьте предельно кратки.</w:t>
      </w:r>
    </w:p>
    <w:p w:rsidR="00B170FE" w:rsidRPr="00B170FE" w:rsidRDefault="00B170FE" w:rsidP="00B170FE">
      <w:pPr>
        <w:shd w:val="clear" w:color="auto" w:fill="FFFFFF"/>
        <w:spacing w:after="0" w:line="240" w:lineRule="auto"/>
        <w:jc w:val="both"/>
        <w:rPr>
          <w:rFonts w:ascii="Bookman Old Style" w:hAnsi="Bookman Old Style" w:cs="Segoe UI"/>
          <w:color w:val="000000"/>
          <w:sz w:val="24"/>
          <w:szCs w:val="24"/>
        </w:rPr>
      </w:pPr>
      <w:r w:rsidRPr="00B170FE">
        <w:rPr>
          <w:rFonts w:ascii="Bookman Old Style" w:hAnsi="Bookman Old Style" w:cs="Segoe UI"/>
          <w:color w:val="000000"/>
          <w:sz w:val="24"/>
          <w:szCs w:val="24"/>
        </w:rPr>
        <w:sym w:font="Symbol" w:char="F0B7"/>
      </w:r>
      <w:r w:rsidRPr="00B170FE">
        <w:rPr>
          <w:rFonts w:ascii="Bookman Old Style" w:hAnsi="Bookman Old Style" w:cs="Segoe UI"/>
          <w:color w:val="000000"/>
          <w:sz w:val="24"/>
          <w:szCs w:val="24"/>
        </w:rPr>
        <w:t>  Неторопливостью. Не спешите наказывать сына или дочь – подождите, пока проступок повторится.</w:t>
      </w:r>
    </w:p>
    <w:p w:rsidR="00B170FE" w:rsidRPr="00B170FE" w:rsidRDefault="00B170FE" w:rsidP="00B170FE">
      <w:pPr>
        <w:shd w:val="clear" w:color="auto" w:fill="FFFFFF"/>
        <w:spacing w:after="0" w:line="240" w:lineRule="auto"/>
        <w:jc w:val="both"/>
        <w:rPr>
          <w:rFonts w:ascii="Bookman Old Style" w:hAnsi="Bookman Old Style" w:cs="Segoe UI"/>
          <w:color w:val="000000"/>
          <w:sz w:val="24"/>
          <w:szCs w:val="24"/>
        </w:rPr>
      </w:pPr>
      <w:r w:rsidRPr="00B170FE">
        <w:rPr>
          <w:rFonts w:ascii="Bookman Old Style" w:hAnsi="Bookman Old Style" w:cs="Segoe UI"/>
          <w:color w:val="000000"/>
          <w:sz w:val="24"/>
          <w:szCs w:val="24"/>
        </w:rPr>
        <w:sym w:font="Symbol" w:char="F0B7"/>
      </w:r>
      <w:r w:rsidRPr="00B170FE">
        <w:rPr>
          <w:rFonts w:ascii="Bookman Old Style" w:hAnsi="Bookman Old Style" w:cs="Segoe UI"/>
          <w:color w:val="000000"/>
          <w:sz w:val="24"/>
          <w:szCs w:val="24"/>
        </w:rPr>
        <w:t>  Наградами. Они более эффективны, чем наказание.</w:t>
      </w:r>
    </w:p>
    <w:p w:rsidR="00B170FE" w:rsidRPr="00B170FE" w:rsidRDefault="00B170FE" w:rsidP="00B170FE">
      <w:pPr>
        <w:spacing w:after="0" w:line="240" w:lineRule="auto"/>
        <w:ind w:firstLine="708"/>
        <w:jc w:val="center"/>
        <w:rPr>
          <w:rFonts w:ascii="Monotype Corsiva" w:hAnsi="Monotype Corsiva"/>
          <w:color w:val="0000FF"/>
          <w:sz w:val="24"/>
          <w:szCs w:val="24"/>
        </w:rPr>
      </w:pPr>
    </w:p>
    <w:p w:rsidR="00B170FE" w:rsidRPr="00B170FE" w:rsidRDefault="00B170FE" w:rsidP="00B170FE">
      <w:pPr>
        <w:spacing w:after="0" w:line="240" w:lineRule="auto"/>
        <w:ind w:firstLine="708"/>
        <w:jc w:val="center"/>
        <w:rPr>
          <w:rFonts w:ascii="Monotype Corsiva" w:hAnsi="Monotype Corsiva"/>
          <w:color w:val="0000FF"/>
          <w:sz w:val="24"/>
          <w:szCs w:val="24"/>
        </w:rPr>
      </w:pPr>
      <w:r w:rsidRPr="00B170FE">
        <w:rPr>
          <w:rFonts w:ascii="Monotype Corsiva" w:hAnsi="Monotype Corsiva"/>
          <w:color w:val="0000FF"/>
          <w:sz w:val="24"/>
          <w:szCs w:val="24"/>
        </w:rPr>
        <w:t>Жестокое обращение с ребенком может послужить основанием для привлечения родителей (лиц, их заменяющих) к ответственности в соответствии с семейным законодательством.</w:t>
      </w:r>
    </w:p>
    <w:p w:rsidR="00B170FE" w:rsidRPr="00B170FE" w:rsidRDefault="00B170FE" w:rsidP="00B170FE">
      <w:pPr>
        <w:spacing w:after="0" w:line="240" w:lineRule="auto"/>
        <w:jc w:val="both"/>
        <w:rPr>
          <w:rFonts w:ascii="Bookman Old Style" w:hAnsi="Bookman Old Style"/>
          <w:sz w:val="24"/>
          <w:szCs w:val="24"/>
        </w:rPr>
      </w:pPr>
    </w:p>
    <w:p w:rsidR="00B170FE" w:rsidRPr="00B170FE" w:rsidRDefault="00B170FE" w:rsidP="00B170FE">
      <w:pPr>
        <w:spacing w:after="0" w:line="240" w:lineRule="auto"/>
        <w:jc w:val="center"/>
        <w:rPr>
          <w:rFonts w:ascii="Bookman Old Style" w:hAnsi="Bookman Old Style"/>
          <w:color w:val="0000FF"/>
          <w:sz w:val="24"/>
          <w:szCs w:val="24"/>
        </w:rPr>
      </w:pPr>
      <w:r w:rsidRPr="00B170FE">
        <w:rPr>
          <w:rFonts w:ascii="Bookman Old Style" w:hAnsi="Bookman Old Style"/>
          <w:color w:val="0000FF"/>
          <w:sz w:val="24"/>
          <w:szCs w:val="24"/>
        </w:rPr>
        <w:t>Запомните – ребенок не может и не должен быть «удобен» окружающим, это не игрушка, которую можно в нужный момент положить в ящик или выключить.</w:t>
      </w:r>
    </w:p>
    <w:p w:rsidR="00B170FE" w:rsidRDefault="00B170FE" w:rsidP="00B170FE">
      <w:pPr>
        <w:shd w:val="clear" w:color="auto" w:fill="FFFFFF"/>
        <w:spacing w:after="0" w:line="240" w:lineRule="auto"/>
        <w:ind w:right="-32" w:firstLine="284"/>
        <w:jc w:val="both"/>
        <w:rPr>
          <w:rFonts w:ascii="Bookman Old Style" w:hAnsi="Bookman Old Style"/>
          <w:b/>
          <w:sz w:val="18"/>
          <w:szCs w:val="18"/>
        </w:rPr>
      </w:pPr>
    </w:p>
    <w:p w:rsidR="00B170FE" w:rsidRDefault="00B170FE" w:rsidP="00B170FE">
      <w:pPr>
        <w:shd w:val="clear" w:color="auto" w:fill="FFFFFF"/>
        <w:spacing w:after="0" w:line="240" w:lineRule="auto"/>
        <w:ind w:right="-32" w:firstLine="284"/>
        <w:jc w:val="both"/>
        <w:rPr>
          <w:rFonts w:ascii="Bookman Old Style" w:hAnsi="Bookman Old Style"/>
          <w:b/>
          <w:sz w:val="18"/>
          <w:szCs w:val="18"/>
        </w:rPr>
      </w:pPr>
    </w:p>
    <w:p w:rsidR="00B170FE" w:rsidRPr="00264C2F" w:rsidRDefault="00B170FE" w:rsidP="00B170FE">
      <w:pPr>
        <w:shd w:val="clear" w:color="auto" w:fill="FFFFFF"/>
        <w:spacing w:after="0" w:line="240" w:lineRule="auto"/>
        <w:ind w:right="-32" w:firstLine="284"/>
        <w:jc w:val="both"/>
        <w:rPr>
          <w:rFonts w:ascii="Bookman Old Style" w:hAnsi="Bookman Old Style"/>
          <w:sz w:val="18"/>
          <w:szCs w:val="18"/>
        </w:rPr>
      </w:pPr>
      <w:r w:rsidRPr="00264C2F">
        <w:rPr>
          <w:rFonts w:ascii="Bookman Old Style" w:hAnsi="Bookman Old Style"/>
          <w:b/>
          <w:sz w:val="18"/>
          <w:szCs w:val="18"/>
        </w:rPr>
        <w:t>Обратиться за помощью к специалистам</w:t>
      </w:r>
      <w:r w:rsidRPr="00264C2F">
        <w:rPr>
          <w:rFonts w:ascii="Bookman Old Style" w:hAnsi="Bookman Old Style"/>
          <w:sz w:val="18"/>
          <w:szCs w:val="18"/>
        </w:rPr>
        <w:t xml:space="preserve"> можно по телефону: </w:t>
      </w:r>
    </w:p>
    <w:p w:rsidR="00B170FE" w:rsidRPr="00264C2F" w:rsidRDefault="00B170FE" w:rsidP="00B170FE">
      <w:pPr>
        <w:shd w:val="clear" w:color="auto" w:fill="FFFFFF"/>
        <w:spacing w:after="0" w:line="240" w:lineRule="auto"/>
        <w:jc w:val="both"/>
        <w:rPr>
          <w:rFonts w:ascii="Bookman Old Style" w:hAnsi="Bookman Old Style"/>
          <w:sz w:val="18"/>
          <w:szCs w:val="18"/>
        </w:rPr>
      </w:pPr>
      <w:r w:rsidRPr="00264C2F">
        <w:rPr>
          <w:rFonts w:ascii="Bookman Old Style" w:hAnsi="Bookman Old Style"/>
          <w:b/>
          <w:sz w:val="18"/>
          <w:szCs w:val="18"/>
        </w:rPr>
        <w:t>8-(3842)-57-00-03</w:t>
      </w:r>
      <w:r>
        <w:rPr>
          <w:rFonts w:ascii="Bookman Old Style" w:hAnsi="Bookman Old Style"/>
          <w:sz w:val="18"/>
          <w:szCs w:val="18"/>
        </w:rPr>
        <w:t xml:space="preserve"> </w:t>
      </w:r>
      <w:r w:rsidRPr="00264C2F">
        <w:rPr>
          <w:rFonts w:ascii="Bookman Old Style" w:hAnsi="Bookman Old Style"/>
          <w:sz w:val="18"/>
          <w:szCs w:val="18"/>
        </w:rPr>
        <w:t>Городской цент</w:t>
      </w:r>
      <w:r>
        <w:rPr>
          <w:rFonts w:ascii="Bookman Old Style" w:hAnsi="Bookman Old Style"/>
          <w:sz w:val="18"/>
          <w:szCs w:val="18"/>
        </w:rPr>
        <w:t>р медико-психологической помощи</w:t>
      </w:r>
      <w:r w:rsidRPr="008942AC">
        <w:rPr>
          <w:rFonts w:ascii="Bookman Old Style" w:hAnsi="Bookman Old Style"/>
          <w:sz w:val="18"/>
          <w:szCs w:val="18"/>
        </w:rPr>
        <w:t xml:space="preserve"> </w:t>
      </w:r>
      <w:r w:rsidRPr="00264C2F">
        <w:rPr>
          <w:rFonts w:ascii="Bookman Old Style" w:hAnsi="Bookman Old Style"/>
          <w:sz w:val="18"/>
          <w:szCs w:val="18"/>
        </w:rPr>
        <w:t>(г</w:t>
      </w:r>
      <w:proofErr w:type="gramStart"/>
      <w:r w:rsidRPr="00264C2F">
        <w:rPr>
          <w:rFonts w:ascii="Bookman Old Style" w:hAnsi="Bookman Old Style"/>
          <w:sz w:val="18"/>
          <w:szCs w:val="18"/>
        </w:rPr>
        <w:t>.К</w:t>
      </w:r>
      <w:proofErr w:type="gramEnd"/>
      <w:r w:rsidRPr="00264C2F">
        <w:rPr>
          <w:rFonts w:ascii="Bookman Old Style" w:hAnsi="Bookman Old Style"/>
          <w:sz w:val="18"/>
          <w:szCs w:val="18"/>
        </w:rPr>
        <w:t>емерово,</w:t>
      </w:r>
      <w:r>
        <w:rPr>
          <w:rFonts w:ascii="Bookman Old Style" w:hAnsi="Bookman Old Style"/>
          <w:sz w:val="18"/>
          <w:szCs w:val="18"/>
        </w:rPr>
        <w:t xml:space="preserve"> </w:t>
      </w:r>
      <w:r w:rsidRPr="00264C2F">
        <w:rPr>
          <w:rFonts w:ascii="Bookman Old Style" w:hAnsi="Bookman Old Style"/>
          <w:sz w:val="18"/>
          <w:szCs w:val="18"/>
        </w:rPr>
        <w:t>ул. Павленко, 11);</w:t>
      </w:r>
    </w:p>
    <w:p w:rsidR="00B170FE" w:rsidRDefault="00B170FE" w:rsidP="00B170FE">
      <w:pPr>
        <w:shd w:val="clear" w:color="auto" w:fill="FFFFFF"/>
        <w:spacing w:after="0" w:line="240" w:lineRule="auto"/>
        <w:ind w:right="-32"/>
        <w:jc w:val="both"/>
        <w:rPr>
          <w:rFonts w:ascii="Bookman Old Style" w:hAnsi="Bookman Old Style"/>
          <w:sz w:val="18"/>
          <w:szCs w:val="18"/>
        </w:rPr>
      </w:pPr>
      <w:r w:rsidRPr="00264C2F">
        <w:rPr>
          <w:rFonts w:ascii="Bookman Old Style" w:hAnsi="Bookman Old Style"/>
          <w:b/>
          <w:sz w:val="18"/>
          <w:szCs w:val="18"/>
        </w:rPr>
        <w:t>8-(3842)-57-07-07</w:t>
      </w:r>
      <w:r>
        <w:rPr>
          <w:rFonts w:ascii="Bookman Old Style" w:hAnsi="Bookman Old Style"/>
          <w:b/>
          <w:sz w:val="18"/>
          <w:szCs w:val="18"/>
        </w:rPr>
        <w:t xml:space="preserve"> </w:t>
      </w:r>
      <w:r>
        <w:rPr>
          <w:rFonts w:ascii="Bookman Old Style" w:hAnsi="Bookman Old Style"/>
          <w:sz w:val="18"/>
          <w:szCs w:val="18"/>
        </w:rPr>
        <w:t>т</w:t>
      </w:r>
      <w:r w:rsidRPr="00264C2F">
        <w:rPr>
          <w:rFonts w:ascii="Bookman Old Style" w:hAnsi="Bookman Old Style"/>
          <w:sz w:val="18"/>
          <w:szCs w:val="18"/>
        </w:rPr>
        <w:t>елефон Доверия (психологическая помощь кругло</w:t>
      </w:r>
      <w:r>
        <w:rPr>
          <w:rFonts w:ascii="Bookman Old Style" w:hAnsi="Bookman Old Style"/>
          <w:sz w:val="18"/>
          <w:szCs w:val="18"/>
        </w:rPr>
        <w:t>суточно)</w:t>
      </w:r>
    </w:p>
    <w:p w:rsidR="00B170FE" w:rsidRPr="00264C2F" w:rsidRDefault="00B170FE" w:rsidP="00B170FE">
      <w:pPr>
        <w:shd w:val="clear" w:color="auto" w:fill="FFFFFF"/>
        <w:spacing w:after="0" w:line="240" w:lineRule="auto"/>
        <w:ind w:right="-32"/>
        <w:jc w:val="both"/>
        <w:rPr>
          <w:rFonts w:ascii="Bookman Old Style" w:hAnsi="Bookman Old Style"/>
          <w:sz w:val="18"/>
          <w:szCs w:val="18"/>
        </w:rPr>
      </w:pPr>
      <w:r w:rsidRPr="00F664FC">
        <w:rPr>
          <w:rFonts w:ascii="Bookman Old Style" w:hAnsi="Bookman Old Style"/>
          <w:b/>
          <w:sz w:val="18"/>
          <w:szCs w:val="18"/>
        </w:rPr>
        <w:t>8-(3842)-77-08-99</w:t>
      </w:r>
      <w:r>
        <w:rPr>
          <w:rFonts w:ascii="Bookman Old Style" w:hAnsi="Bookman Old Style"/>
          <w:b/>
          <w:sz w:val="18"/>
          <w:szCs w:val="18"/>
        </w:rPr>
        <w:t xml:space="preserve">  </w:t>
      </w:r>
      <w:r w:rsidRPr="00264C2F">
        <w:rPr>
          <w:rFonts w:ascii="Bookman Old Style" w:hAnsi="Bookman Old Style"/>
          <w:sz w:val="18"/>
          <w:szCs w:val="18"/>
        </w:rPr>
        <w:t>ГОО «</w:t>
      </w:r>
      <w:proofErr w:type="gramStart"/>
      <w:r w:rsidRPr="00264C2F">
        <w:rPr>
          <w:rFonts w:ascii="Bookman Old Style" w:hAnsi="Bookman Old Style"/>
          <w:sz w:val="18"/>
          <w:szCs w:val="18"/>
        </w:rPr>
        <w:t>Кузбасский</w:t>
      </w:r>
      <w:proofErr w:type="gramEnd"/>
      <w:r w:rsidRPr="00264C2F">
        <w:rPr>
          <w:rFonts w:ascii="Bookman Old Style" w:hAnsi="Bookman Old Style"/>
          <w:sz w:val="18"/>
          <w:szCs w:val="18"/>
        </w:rPr>
        <w:t xml:space="preserve"> РЦППМС»</w:t>
      </w:r>
      <w:r>
        <w:rPr>
          <w:rFonts w:ascii="Bookman Old Style" w:hAnsi="Bookman Old Style"/>
          <w:sz w:val="18"/>
          <w:szCs w:val="18"/>
        </w:rPr>
        <w:t xml:space="preserve"> </w:t>
      </w:r>
      <w:r w:rsidRPr="00264C2F">
        <w:rPr>
          <w:rFonts w:ascii="Bookman Old Style" w:hAnsi="Bookman Old Style"/>
          <w:sz w:val="18"/>
          <w:szCs w:val="18"/>
        </w:rPr>
        <w:t>отделение Кемеровского городского округа</w:t>
      </w:r>
    </w:p>
    <w:p w:rsidR="00B170FE" w:rsidRPr="00264C2F" w:rsidRDefault="00B170FE" w:rsidP="00B170FE">
      <w:pPr>
        <w:shd w:val="clear" w:color="auto" w:fill="FFFFFF"/>
        <w:spacing w:after="0" w:line="240" w:lineRule="auto"/>
        <w:ind w:right="-32" w:firstLine="284"/>
        <w:jc w:val="both"/>
        <w:rPr>
          <w:rFonts w:ascii="Bookman Old Style" w:hAnsi="Bookman Old Style"/>
          <w:b/>
          <w:color w:val="000000"/>
          <w:spacing w:val="1"/>
          <w:sz w:val="18"/>
          <w:szCs w:val="18"/>
        </w:rPr>
      </w:pPr>
    </w:p>
    <w:p w:rsidR="00B170FE" w:rsidRPr="00264C2F" w:rsidRDefault="00B170FE" w:rsidP="00B170FE">
      <w:pPr>
        <w:shd w:val="clear" w:color="auto" w:fill="FFFFFF"/>
        <w:spacing w:after="0" w:line="240" w:lineRule="auto"/>
        <w:ind w:right="-32" w:firstLine="284"/>
        <w:jc w:val="both"/>
        <w:rPr>
          <w:rFonts w:ascii="Bookman Old Style" w:hAnsi="Bookman Old Style"/>
          <w:b/>
          <w:color w:val="000000"/>
          <w:spacing w:val="1"/>
          <w:sz w:val="18"/>
          <w:szCs w:val="18"/>
        </w:rPr>
      </w:pPr>
    </w:p>
    <w:p w:rsidR="00B170FE" w:rsidRDefault="00B170FE" w:rsidP="00B170FE">
      <w:pPr>
        <w:shd w:val="clear" w:color="auto" w:fill="FFFFFF"/>
        <w:spacing w:after="0" w:line="240" w:lineRule="auto"/>
        <w:ind w:right="-32" w:firstLine="284"/>
        <w:jc w:val="both"/>
        <w:rPr>
          <w:rFonts w:ascii="Bookman Old Style" w:hAnsi="Bookman Old Style"/>
          <w:color w:val="000000"/>
          <w:spacing w:val="1"/>
          <w:sz w:val="18"/>
          <w:szCs w:val="18"/>
        </w:rPr>
      </w:pPr>
    </w:p>
    <w:p w:rsidR="00B170FE" w:rsidRPr="00B170FE" w:rsidRDefault="00B170FE" w:rsidP="00B170FE">
      <w:pPr>
        <w:spacing w:after="0" w:line="240" w:lineRule="auto"/>
        <w:jc w:val="center"/>
        <w:rPr>
          <w:rFonts w:ascii="Monotype Corsiva" w:hAnsi="Monotype Corsiva"/>
          <w:b/>
          <w:color w:val="0000FF"/>
          <w:sz w:val="50"/>
          <w:szCs w:val="50"/>
        </w:rPr>
      </w:pPr>
    </w:p>
    <w:p w:rsidR="00B170FE" w:rsidRDefault="00B170FE" w:rsidP="00B170FE"/>
    <w:p w:rsidR="006730D0" w:rsidRDefault="006730D0"/>
    <w:sectPr w:rsidR="006730D0" w:rsidSect="00B170FE">
      <w:pgSz w:w="11906" w:h="16838"/>
      <w:pgMar w:top="1134" w:right="707"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41400"/>
    <w:multiLevelType w:val="hybridMultilevel"/>
    <w:tmpl w:val="9986150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
    <w:nsid w:val="20841868"/>
    <w:multiLevelType w:val="hybridMultilevel"/>
    <w:tmpl w:val="552047D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170FE"/>
    <w:rsid w:val="006730D0"/>
    <w:rsid w:val="00B170FE"/>
    <w:rsid w:val="00EF42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70F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70FE"/>
    <w:rPr>
      <w:rFonts w:ascii="Tahoma" w:hAnsi="Tahoma" w:cs="Tahoma"/>
      <w:sz w:val="16"/>
      <w:szCs w:val="16"/>
    </w:rPr>
  </w:style>
  <w:style w:type="paragraph" w:customStyle="1" w:styleId="ListParagraph">
    <w:name w:val="List Paragraph"/>
    <w:basedOn w:val="a"/>
    <w:rsid w:val="00B170FE"/>
    <w:pPr>
      <w:ind w:left="720"/>
    </w:pPr>
    <w:rPr>
      <w:rFonts w:ascii="Calibri" w:eastAsia="Times New Roman"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blios.ru/9316" TargetMode="External"/><Relationship Id="rId3" Type="http://schemas.openxmlformats.org/officeDocument/2006/relationships/settings" Target="settings.xml"/><Relationship Id="rId7" Type="http://schemas.openxmlformats.org/officeDocument/2006/relationships/hyperlink" Target="http://www.biblios.ru/91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ios.ru/9045"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1417</Words>
  <Characters>8078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2020-03-03T08:01:00Z</dcterms:created>
  <dcterms:modified xsi:type="dcterms:W3CDTF">2020-03-03T08:13:00Z</dcterms:modified>
</cp:coreProperties>
</file>